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黑体" w:hAnsi="黑体" w:eastAsia="黑体" w:cs="黑体"/>
          <w:sz w:val="32"/>
          <w:szCs w:val="32"/>
        </w:rPr>
      </w:pPr>
      <w:r>
        <w:rPr>
          <w:rFonts w:ascii="黑体" w:hAnsi="黑体" w:eastAsia="黑体" w:cs="黑体"/>
          <w:b/>
          <w:bCs/>
          <w:spacing w:val="18"/>
          <w:sz w:val="32"/>
          <w:szCs w:val="32"/>
        </w:rPr>
        <w:t>附件1</w:t>
      </w:r>
    </w:p>
    <w:p>
      <w:pPr>
        <w:spacing w:line="283" w:lineRule="auto"/>
        <w:rPr>
          <w:rFonts w:ascii="Arial"/>
          <w:sz w:val="21"/>
        </w:rPr>
      </w:pPr>
    </w:p>
    <w:p>
      <w:pPr>
        <w:spacing w:before="143" w:line="219" w:lineRule="auto"/>
        <w:ind w:left="1201"/>
        <w:rPr>
          <w:rFonts w:ascii="宋体" w:hAnsi="宋体" w:eastAsia="宋体" w:cs="宋体"/>
          <w:sz w:val="44"/>
          <w:szCs w:val="44"/>
        </w:rPr>
      </w:pPr>
      <w:r>
        <w:rPr>
          <w:rFonts w:ascii="宋体" w:hAnsi="宋体" w:eastAsia="宋体" w:cs="宋体"/>
          <w:b/>
          <w:bCs/>
          <w:spacing w:val="-13"/>
          <w:sz w:val="44"/>
          <w:szCs w:val="44"/>
        </w:rPr>
        <w:t>普通高等学校本科专业设置申请表</w:t>
      </w:r>
    </w:p>
    <w:p>
      <w:pPr>
        <w:spacing w:line="260" w:lineRule="auto"/>
        <w:rPr>
          <w:rFonts w:ascii="Arial"/>
          <w:sz w:val="21"/>
        </w:rPr>
      </w:pPr>
    </w:p>
    <w:p>
      <w:pPr>
        <w:pStyle w:val="3"/>
        <w:spacing w:before="104" w:line="222" w:lineRule="auto"/>
        <w:ind w:left="3560"/>
      </w:pPr>
      <w:r>
        <w:rPr>
          <w:b/>
          <w:bCs/>
        </w:rPr>
        <w:t>(2019年修订)</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bidi w:val="0"/>
        <w:spacing w:line="360" w:lineRule="auto"/>
        <w:rPr>
          <w:spacing w:val="2"/>
        </w:rPr>
      </w:pPr>
      <w:r>
        <w:rPr>
          <w:spacing w:val="33"/>
        </w:rPr>
        <w:t>学校名称:</w:t>
      </w:r>
      <w:r>
        <w:rPr>
          <w:rFonts w:hint="eastAsia"/>
          <w:spacing w:val="33"/>
          <w:lang w:val="en-US" w:eastAsia="zh-CN"/>
        </w:rPr>
        <w:t>广西艺术学院</w:t>
      </w:r>
      <w:r>
        <w:rPr>
          <w:spacing w:val="2"/>
        </w:rPr>
        <w:t xml:space="preserve"> </w:t>
      </w:r>
    </w:p>
    <w:p>
      <w:pPr>
        <w:pStyle w:val="3"/>
        <w:bidi w:val="0"/>
        <w:spacing w:line="360" w:lineRule="auto"/>
        <w:rPr>
          <w:rFonts w:hint="default"/>
          <w:lang w:val="en-US" w:eastAsia="zh-CN"/>
        </w:rPr>
      </w:pPr>
      <w:r>
        <w:t>学校主管部门</w:t>
      </w:r>
      <w:r>
        <w:rPr>
          <w:rFonts w:hint="eastAsia"/>
          <w:lang w:eastAsia="zh-CN"/>
        </w:rPr>
        <w:t>：</w:t>
      </w:r>
      <w:r>
        <w:rPr>
          <w:rFonts w:hint="eastAsia"/>
          <w:lang w:val="en-US" w:eastAsia="zh-CN"/>
        </w:rPr>
        <w:t>广西壮族自治区</w:t>
      </w:r>
    </w:p>
    <w:p>
      <w:pPr>
        <w:pStyle w:val="3"/>
        <w:bidi w:val="0"/>
        <w:spacing w:line="360" w:lineRule="auto"/>
      </w:pPr>
      <w:r>
        <w:t>专业名称</w:t>
      </w:r>
      <w:r>
        <w:rPr>
          <w:rFonts w:hint="eastAsia"/>
          <w:lang w:eastAsia="zh-CN"/>
        </w:rPr>
        <w:t>：</w:t>
      </w:r>
      <w:r>
        <w:rPr>
          <w:rFonts w:hint="eastAsia"/>
          <w:lang w:val="en-US" w:eastAsia="zh-CN"/>
        </w:rPr>
        <w:t xml:space="preserve">舞蹈教育                          </w:t>
      </w:r>
      <w:r>
        <w:t xml:space="preserve"> </w:t>
      </w:r>
    </w:p>
    <w:p>
      <w:pPr>
        <w:pStyle w:val="3"/>
        <w:bidi w:val="0"/>
        <w:spacing w:line="360" w:lineRule="auto"/>
        <w:rPr>
          <w:rFonts w:hint="default"/>
          <w:lang w:val="en-US" w:eastAsia="zh-CN"/>
        </w:rPr>
      </w:pPr>
      <w:r>
        <w:t>专业代码</w:t>
      </w:r>
      <w:r>
        <w:rPr>
          <w:rFonts w:hint="eastAsia"/>
          <w:lang w:eastAsia="zh-CN"/>
        </w:rPr>
        <w:t>：</w:t>
      </w:r>
      <w:r>
        <w:rPr>
          <w:rFonts w:hint="eastAsia"/>
          <w:lang w:val="en-US" w:eastAsia="zh-CN"/>
        </w:rPr>
        <w:t>130207T</w:t>
      </w:r>
    </w:p>
    <w:p>
      <w:pPr>
        <w:pStyle w:val="3"/>
        <w:bidi w:val="0"/>
        <w:spacing w:line="360" w:lineRule="auto"/>
        <w:rPr>
          <w:rFonts w:hint="default"/>
          <w:lang w:val="en-US" w:eastAsia="zh-CN"/>
        </w:rPr>
      </w:pPr>
      <w:r>
        <w:t>所属学科门类及专业类：</w:t>
      </w:r>
      <w:r>
        <w:rPr>
          <w:rFonts w:hint="eastAsia"/>
          <w:lang w:val="en-US" w:eastAsia="zh-CN"/>
        </w:rPr>
        <w:t xml:space="preserve">艺术学 音乐与舞蹈学类                      </w:t>
      </w:r>
      <w:r>
        <w:t xml:space="preserve"> 学位授予门类：</w:t>
      </w:r>
      <w:r>
        <w:rPr>
          <w:rFonts w:hint="eastAsia"/>
          <w:lang w:val="en-US" w:eastAsia="zh-CN"/>
        </w:rPr>
        <w:t>艺术学</w:t>
      </w:r>
    </w:p>
    <w:p>
      <w:pPr>
        <w:pStyle w:val="3"/>
        <w:bidi w:val="0"/>
        <w:spacing w:line="360" w:lineRule="auto"/>
        <w:rPr>
          <w:rFonts w:hint="default"/>
          <w:lang w:val="en-US" w:eastAsia="zh-CN"/>
        </w:rPr>
      </w:pPr>
      <w:r>
        <w:t>修业年限：</w:t>
      </w:r>
      <w:r>
        <w:rPr>
          <w:rFonts w:hint="eastAsia"/>
          <w:lang w:val="en-US" w:eastAsia="zh-CN"/>
        </w:rPr>
        <w:t xml:space="preserve">   四年</w:t>
      </w:r>
    </w:p>
    <w:p>
      <w:pPr>
        <w:pStyle w:val="3"/>
        <w:bidi w:val="0"/>
        <w:spacing w:line="360" w:lineRule="auto"/>
        <w:rPr>
          <w:rFonts w:hint="default"/>
          <w:lang w:val="en-US" w:eastAsia="zh-CN"/>
        </w:rPr>
      </w:pPr>
      <w:r>
        <w:t>申请时间：</w:t>
      </w:r>
      <w:r>
        <w:rPr>
          <w:rFonts w:hint="eastAsia"/>
          <w:lang w:val="en-US" w:eastAsia="zh-CN"/>
        </w:rPr>
        <w:t xml:space="preserve"> 2024年8月23日</w:t>
      </w:r>
    </w:p>
    <w:p>
      <w:pPr>
        <w:pStyle w:val="3"/>
        <w:bidi w:val="0"/>
        <w:spacing w:line="360" w:lineRule="auto"/>
      </w:pPr>
      <w:r>
        <w:t>专业负责人：</w:t>
      </w:r>
      <w:r>
        <w:rPr>
          <w:rFonts w:hint="eastAsia"/>
          <w:lang w:val="en-US" w:eastAsia="zh-CN"/>
        </w:rPr>
        <w:t xml:space="preserve"> 韦金玲                 </w:t>
      </w:r>
      <w:r>
        <w:t xml:space="preserve"> </w:t>
      </w:r>
    </w:p>
    <w:p>
      <w:pPr>
        <w:pStyle w:val="3"/>
        <w:bidi w:val="0"/>
        <w:spacing w:line="360" w:lineRule="auto"/>
        <w:rPr>
          <w:rFonts w:hint="default" w:eastAsia="仿宋"/>
          <w:lang w:val="en-US" w:eastAsia="zh-CN"/>
        </w:rPr>
      </w:pPr>
      <w:r>
        <w:t>联系电话</w:t>
      </w:r>
      <w:r>
        <w:rPr>
          <w:rFonts w:hint="eastAsia"/>
          <w:lang w:eastAsia="zh-CN"/>
        </w:rPr>
        <w:t>：</w:t>
      </w:r>
      <w:r>
        <w:rPr>
          <w:rFonts w:hint="eastAsia"/>
          <w:lang w:val="en-US" w:eastAsia="zh-CN"/>
        </w:rPr>
        <w:t>18577100505</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3"/>
        <w:spacing w:before="88" w:line="222" w:lineRule="auto"/>
        <w:ind w:left="3875"/>
        <w:rPr>
          <w:sz w:val="27"/>
          <w:szCs w:val="27"/>
        </w:rPr>
      </w:pPr>
      <w:r>
        <w:rPr>
          <w:spacing w:val="3"/>
          <w:sz w:val="27"/>
          <w:szCs w:val="27"/>
        </w:rPr>
        <w:t>教育部制</w:t>
      </w:r>
    </w:p>
    <w:p>
      <w:pPr>
        <w:spacing w:line="222" w:lineRule="auto"/>
        <w:rPr>
          <w:sz w:val="27"/>
          <w:szCs w:val="27"/>
        </w:rPr>
        <w:sectPr>
          <w:footerReference r:id="rId5" w:type="default"/>
          <w:pgSz w:w="11910" w:h="16840"/>
          <w:pgMar w:top="1431" w:right="1608" w:bottom="1201" w:left="1344" w:header="0" w:footer="886" w:gutter="0"/>
          <w:pgNumType w:fmt="decimal" w:start="1"/>
          <w:cols w:space="720" w:num="1"/>
        </w:sectPr>
      </w:pPr>
    </w:p>
    <w:p>
      <w:pPr>
        <w:spacing w:before="100" w:line="221" w:lineRule="auto"/>
        <w:jc w:val="center"/>
        <w:outlineLvl w:val="6"/>
        <w:rPr>
          <w:rFonts w:ascii="黑体" w:hAnsi="黑体" w:eastAsia="黑体" w:cs="黑体"/>
          <w:sz w:val="31"/>
          <w:szCs w:val="31"/>
        </w:rPr>
      </w:pPr>
      <w:r>
        <w:rPr>
          <w:rFonts w:ascii="黑体" w:hAnsi="黑体" w:eastAsia="黑体" w:cs="黑体"/>
          <w:b/>
          <w:bCs/>
          <w:spacing w:val="-1"/>
          <w:sz w:val="31"/>
          <w:szCs w:val="31"/>
        </w:rPr>
        <w:t>1.学校基本情况</w:t>
      </w:r>
    </w:p>
    <w:p>
      <w:pPr>
        <w:spacing w:line="128" w:lineRule="exact"/>
      </w:pPr>
    </w:p>
    <w:tbl>
      <w:tblPr>
        <w:tblStyle w:val="10"/>
        <w:tblW w:w="97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3"/>
        <w:gridCol w:w="1141"/>
        <w:gridCol w:w="876"/>
        <w:gridCol w:w="480"/>
        <w:gridCol w:w="270"/>
        <w:gridCol w:w="513"/>
        <w:gridCol w:w="166"/>
        <w:gridCol w:w="191"/>
        <w:gridCol w:w="948"/>
        <w:gridCol w:w="384"/>
        <w:gridCol w:w="791"/>
        <w:gridCol w:w="2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833" w:type="dxa"/>
            <w:vAlign w:val="top"/>
          </w:tcPr>
          <w:p>
            <w:pPr>
              <w:pStyle w:val="11"/>
              <w:spacing w:before="115" w:line="220" w:lineRule="auto"/>
              <w:ind w:left="424"/>
              <w:rPr>
                <w:rFonts w:hint="eastAsia" w:ascii="宋体" w:hAnsi="宋体" w:eastAsia="宋体" w:cs="宋体"/>
                <w:sz w:val="24"/>
                <w:szCs w:val="24"/>
              </w:rPr>
            </w:pPr>
            <w:r>
              <w:rPr>
                <w:rFonts w:hint="eastAsia" w:ascii="宋体" w:hAnsi="宋体" w:eastAsia="宋体" w:cs="宋体"/>
                <w:spacing w:val="3"/>
                <w:sz w:val="24"/>
                <w:szCs w:val="24"/>
              </w:rPr>
              <w:t>学校名称</w:t>
            </w:r>
          </w:p>
        </w:tc>
        <w:tc>
          <w:tcPr>
            <w:tcW w:w="2017" w:type="dxa"/>
            <w:gridSpan w:val="2"/>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广西艺术学院</w:t>
            </w:r>
          </w:p>
        </w:tc>
        <w:tc>
          <w:tcPr>
            <w:tcW w:w="1429" w:type="dxa"/>
            <w:gridSpan w:val="4"/>
            <w:vAlign w:val="center"/>
          </w:tcPr>
          <w:p>
            <w:pPr>
              <w:pStyle w:val="11"/>
              <w:spacing w:before="114" w:line="219" w:lineRule="auto"/>
              <w:ind w:left="294"/>
              <w:jc w:val="center"/>
              <w:rPr>
                <w:rFonts w:hint="eastAsia" w:ascii="宋体" w:hAnsi="宋体" w:eastAsia="宋体" w:cs="宋体"/>
                <w:sz w:val="24"/>
                <w:szCs w:val="24"/>
              </w:rPr>
            </w:pPr>
            <w:r>
              <w:rPr>
                <w:rFonts w:hint="eastAsia" w:ascii="宋体" w:hAnsi="宋体" w:eastAsia="宋体" w:cs="宋体"/>
                <w:spacing w:val="3"/>
                <w:sz w:val="24"/>
                <w:szCs w:val="24"/>
              </w:rPr>
              <w:t>学校代码</w:t>
            </w:r>
          </w:p>
        </w:tc>
        <w:tc>
          <w:tcPr>
            <w:tcW w:w="4463" w:type="dxa"/>
            <w:gridSpan w:val="5"/>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833" w:type="dxa"/>
            <w:vAlign w:val="top"/>
          </w:tcPr>
          <w:p>
            <w:pPr>
              <w:pStyle w:val="11"/>
              <w:spacing w:before="109" w:line="219" w:lineRule="auto"/>
              <w:ind w:left="424"/>
              <w:rPr>
                <w:rFonts w:hint="eastAsia" w:ascii="宋体" w:hAnsi="宋体" w:eastAsia="宋体" w:cs="宋体"/>
                <w:sz w:val="24"/>
                <w:szCs w:val="24"/>
              </w:rPr>
            </w:pPr>
            <w:r>
              <w:rPr>
                <w:rFonts w:hint="eastAsia" w:ascii="宋体" w:hAnsi="宋体" w:eastAsia="宋体" w:cs="宋体"/>
                <w:spacing w:val="3"/>
                <w:sz w:val="24"/>
                <w:szCs w:val="24"/>
              </w:rPr>
              <w:t>邮政编码</w:t>
            </w:r>
          </w:p>
        </w:tc>
        <w:tc>
          <w:tcPr>
            <w:tcW w:w="2017" w:type="dxa"/>
            <w:gridSpan w:val="2"/>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530022</w:t>
            </w:r>
          </w:p>
        </w:tc>
        <w:tc>
          <w:tcPr>
            <w:tcW w:w="1429" w:type="dxa"/>
            <w:gridSpan w:val="4"/>
            <w:vAlign w:val="center"/>
          </w:tcPr>
          <w:p>
            <w:pPr>
              <w:pStyle w:val="11"/>
              <w:spacing w:before="110" w:line="220" w:lineRule="auto"/>
              <w:ind w:left="433"/>
              <w:jc w:val="center"/>
              <w:rPr>
                <w:rFonts w:hint="eastAsia" w:ascii="宋体" w:hAnsi="宋体" w:eastAsia="宋体" w:cs="宋体"/>
                <w:sz w:val="24"/>
                <w:szCs w:val="24"/>
              </w:rPr>
            </w:pPr>
            <w:r>
              <w:rPr>
                <w:rFonts w:hint="eastAsia" w:ascii="宋体" w:hAnsi="宋体" w:eastAsia="宋体" w:cs="宋体"/>
                <w:spacing w:val="2"/>
                <w:sz w:val="24"/>
                <w:szCs w:val="24"/>
              </w:rPr>
              <w:t>学校网址</w:t>
            </w:r>
          </w:p>
        </w:tc>
        <w:tc>
          <w:tcPr>
            <w:tcW w:w="4463" w:type="dxa"/>
            <w:gridSpan w:val="5"/>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https://www.gxau.edu.cn/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1833" w:type="dxa"/>
            <w:vAlign w:val="top"/>
          </w:tcPr>
          <w:p>
            <w:pPr>
              <w:pStyle w:val="11"/>
              <w:spacing w:before="188"/>
              <w:ind w:left="424" w:right="422"/>
              <w:rPr>
                <w:rFonts w:hint="eastAsia" w:ascii="宋体" w:hAnsi="宋体" w:eastAsia="宋体" w:cs="宋体"/>
                <w:sz w:val="24"/>
                <w:szCs w:val="24"/>
              </w:rPr>
            </w:pPr>
            <w:r>
              <w:rPr>
                <w:rFonts w:hint="eastAsia" w:ascii="宋体" w:hAnsi="宋体" w:eastAsia="宋体" w:cs="宋体"/>
                <w:spacing w:val="3"/>
                <w:sz w:val="24"/>
                <w:szCs w:val="24"/>
              </w:rPr>
              <w:t>学校办学</w:t>
            </w:r>
            <w:r>
              <w:rPr>
                <w:rFonts w:hint="eastAsia" w:ascii="宋体" w:hAnsi="宋体" w:eastAsia="宋体" w:cs="宋体"/>
                <w:sz w:val="24"/>
                <w:szCs w:val="24"/>
              </w:rPr>
              <w:t xml:space="preserve"> </w:t>
            </w:r>
            <w:r>
              <w:rPr>
                <w:rFonts w:hint="eastAsia" w:ascii="宋体" w:hAnsi="宋体" w:eastAsia="宋体" w:cs="宋体"/>
                <w:spacing w:val="3"/>
                <w:sz w:val="24"/>
                <w:szCs w:val="24"/>
              </w:rPr>
              <w:t>基本类型</w:t>
            </w:r>
          </w:p>
        </w:tc>
        <w:tc>
          <w:tcPr>
            <w:tcW w:w="2017" w:type="dxa"/>
            <w:gridSpan w:val="2"/>
            <w:tcBorders>
              <w:right w:val="nil"/>
            </w:tcBorders>
            <w:vAlign w:val="center"/>
          </w:tcPr>
          <w:p>
            <w:pPr>
              <w:pStyle w:val="11"/>
              <w:spacing w:before="200" w:line="219" w:lineRule="auto"/>
              <w:ind w:left="31"/>
              <w:jc w:val="center"/>
              <w:rPr>
                <w:rFonts w:hint="eastAsia" w:ascii="宋体" w:hAnsi="宋体" w:eastAsia="宋体" w:cs="宋体"/>
                <w:sz w:val="24"/>
                <w:szCs w:val="24"/>
              </w:rPr>
            </w:pPr>
            <w:r>
              <w:rPr>
                <w:rFonts w:hint="eastAsia" w:ascii="宋体" w:hAnsi="宋体" w:eastAsia="宋体" w:cs="宋体"/>
                <w:spacing w:val="1"/>
                <w:sz w:val="24"/>
                <w:szCs w:val="24"/>
              </w:rPr>
              <w:t>□教育部直属院校</w:t>
            </w:r>
          </w:p>
          <w:p>
            <w:pPr>
              <w:pStyle w:val="11"/>
              <w:spacing w:before="45" w:line="219" w:lineRule="auto"/>
              <w:ind w:left="51"/>
              <w:jc w:val="center"/>
              <w:rPr>
                <w:rFonts w:hint="eastAsia" w:ascii="宋体" w:hAnsi="宋体" w:eastAsia="宋体" w:cs="宋体"/>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公办</w:t>
            </w:r>
            <w:r>
              <w:rPr>
                <w:rFonts w:hint="eastAsia" w:ascii="宋体" w:hAnsi="宋体" w:eastAsia="宋体" w:cs="宋体"/>
                <w:spacing w:val="17"/>
                <w:sz w:val="24"/>
                <w:szCs w:val="24"/>
              </w:rPr>
              <w:t xml:space="preserve">   </w:t>
            </w:r>
            <w:r>
              <w:rPr>
                <w:rFonts w:hint="eastAsia" w:ascii="宋体" w:hAnsi="宋体" w:eastAsia="宋体" w:cs="宋体"/>
                <w:spacing w:val="4"/>
                <w:sz w:val="24"/>
                <w:szCs w:val="24"/>
              </w:rPr>
              <w:t>口民办</w:t>
            </w:r>
          </w:p>
        </w:tc>
        <w:tc>
          <w:tcPr>
            <w:tcW w:w="5892" w:type="dxa"/>
            <w:gridSpan w:val="9"/>
            <w:tcBorders>
              <w:left w:val="nil"/>
            </w:tcBorders>
            <w:vAlign w:val="center"/>
          </w:tcPr>
          <w:p>
            <w:pPr>
              <w:pStyle w:val="11"/>
              <w:spacing w:before="219" w:line="220" w:lineRule="auto"/>
              <w:ind w:left="176"/>
              <w:jc w:val="center"/>
              <w:rPr>
                <w:rFonts w:hint="eastAsia" w:ascii="宋体" w:hAnsi="宋体" w:eastAsia="宋体" w:cs="宋体"/>
                <w:sz w:val="24"/>
                <w:szCs w:val="24"/>
              </w:rPr>
            </w:pPr>
            <w:r>
              <w:rPr>
                <w:rFonts w:hint="eastAsia" w:ascii="宋体" w:hAnsi="宋体" w:eastAsia="宋体" w:cs="宋体"/>
                <w:spacing w:val="1"/>
                <w:sz w:val="24"/>
                <w:szCs w:val="24"/>
              </w:rPr>
              <w:t>□其他部委所属院校</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地方院校</w:t>
            </w:r>
          </w:p>
          <w:p>
            <w:pPr>
              <w:pStyle w:val="11"/>
              <w:spacing w:before="12" w:line="219" w:lineRule="auto"/>
              <w:ind w:left="396"/>
              <w:jc w:val="both"/>
              <w:rPr>
                <w:rFonts w:hint="eastAsia" w:ascii="宋体" w:hAnsi="宋体" w:eastAsia="宋体" w:cs="宋体"/>
                <w:sz w:val="24"/>
                <w:szCs w:val="24"/>
              </w:rPr>
            </w:pPr>
            <w:r>
              <w:rPr>
                <w:rFonts w:hint="eastAsia" w:ascii="宋体" w:hAnsi="宋体" w:eastAsia="宋体" w:cs="宋体"/>
                <w:spacing w:val="1"/>
                <w:sz w:val="24"/>
                <w:szCs w:val="24"/>
              </w:rPr>
              <w:t>□中外合作办学机构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1833" w:type="dxa"/>
            <w:vAlign w:val="top"/>
          </w:tcPr>
          <w:p>
            <w:pPr>
              <w:pStyle w:val="11"/>
              <w:spacing w:before="170" w:line="233" w:lineRule="auto"/>
              <w:ind w:left="544" w:right="449" w:hanging="120"/>
              <w:rPr>
                <w:rFonts w:hint="eastAsia" w:ascii="宋体" w:hAnsi="宋体" w:eastAsia="宋体" w:cs="宋体"/>
                <w:sz w:val="24"/>
                <w:szCs w:val="24"/>
              </w:rPr>
            </w:pPr>
            <w:r>
              <w:rPr>
                <w:rFonts w:hint="eastAsia" w:ascii="宋体" w:hAnsi="宋体" w:eastAsia="宋体" w:cs="宋体"/>
                <w:spacing w:val="-3"/>
                <w:sz w:val="24"/>
                <w:szCs w:val="24"/>
              </w:rPr>
              <w:t>现有本科</w:t>
            </w:r>
            <w:r>
              <w:rPr>
                <w:rFonts w:hint="eastAsia" w:ascii="宋体" w:hAnsi="宋体" w:eastAsia="宋体" w:cs="宋体"/>
                <w:sz w:val="24"/>
                <w:szCs w:val="24"/>
              </w:rPr>
              <w:t xml:space="preserve"> </w:t>
            </w:r>
            <w:r>
              <w:rPr>
                <w:rFonts w:hint="eastAsia" w:ascii="宋体" w:hAnsi="宋体" w:eastAsia="宋体" w:cs="宋体"/>
                <w:spacing w:val="3"/>
                <w:sz w:val="24"/>
                <w:szCs w:val="24"/>
              </w:rPr>
              <w:t>专业数</w:t>
            </w:r>
          </w:p>
        </w:tc>
        <w:tc>
          <w:tcPr>
            <w:tcW w:w="2767" w:type="dxa"/>
            <w:gridSpan w:val="4"/>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2993" w:type="dxa"/>
            <w:gridSpan w:val="6"/>
            <w:vAlign w:val="center"/>
          </w:tcPr>
          <w:p>
            <w:pPr>
              <w:pStyle w:val="11"/>
              <w:spacing w:before="190" w:line="241" w:lineRule="auto"/>
              <w:ind w:left="733" w:right="262" w:hanging="479"/>
              <w:jc w:val="center"/>
              <w:rPr>
                <w:rFonts w:hint="eastAsia" w:ascii="宋体" w:hAnsi="宋体" w:eastAsia="宋体" w:cs="宋体"/>
                <w:sz w:val="24"/>
                <w:szCs w:val="24"/>
              </w:rPr>
            </w:pPr>
            <w:r>
              <w:rPr>
                <w:rFonts w:hint="eastAsia" w:ascii="宋体" w:hAnsi="宋体" w:eastAsia="宋体" w:cs="宋体"/>
                <w:spacing w:val="-2"/>
                <w:sz w:val="24"/>
                <w:szCs w:val="24"/>
              </w:rPr>
              <w:t>上一年度全校本科</w:t>
            </w:r>
            <w:r>
              <w:rPr>
                <w:rFonts w:hint="eastAsia" w:ascii="宋体" w:hAnsi="宋体" w:eastAsia="宋体" w:cs="宋体"/>
                <w:spacing w:val="2"/>
                <w:sz w:val="24"/>
                <w:szCs w:val="24"/>
              </w:rPr>
              <w:t>招生人数</w:t>
            </w:r>
          </w:p>
        </w:tc>
        <w:tc>
          <w:tcPr>
            <w:tcW w:w="2149" w:type="dxa"/>
            <w:vAlign w:val="center"/>
          </w:tcPr>
          <w:p>
            <w:pPr>
              <w:jc w:val="center"/>
              <w:rPr>
                <w:rFonts w:hint="default" w:ascii="Arial" w:eastAsia="宋体"/>
                <w:sz w:val="21"/>
                <w:lang w:val="en-US" w:eastAsia="zh-CN"/>
              </w:rPr>
            </w:pPr>
            <w:r>
              <w:rPr>
                <w:rFonts w:hint="eastAsia" w:eastAsia="宋体"/>
                <w:sz w:val="21"/>
                <w:lang w:val="en-US" w:eastAsia="zh-CN"/>
              </w:rPr>
              <w:t>3203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jc w:val="center"/>
        </w:trPr>
        <w:tc>
          <w:tcPr>
            <w:tcW w:w="1833" w:type="dxa"/>
            <w:vAlign w:val="center"/>
          </w:tcPr>
          <w:p>
            <w:pPr>
              <w:pStyle w:val="11"/>
              <w:spacing w:before="212" w:line="228" w:lineRule="auto"/>
              <w:ind w:right="187"/>
              <w:jc w:val="both"/>
              <w:rPr>
                <w:rFonts w:hint="eastAsia" w:ascii="宋体" w:hAnsi="宋体" w:eastAsia="宋体" w:cs="宋体"/>
                <w:sz w:val="24"/>
                <w:szCs w:val="24"/>
              </w:rPr>
            </w:pPr>
            <w:r>
              <w:rPr>
                <w:rFonts w:hint="eastAsia" w:ascii="宋体" w:hAnsi="宋体" w:eastAsia="宋体" w:cs="宋体"/>
                <w:spacing w:val="1"/>
                <w:sz w:val="24"/>
                <w:szCs w:val="24"/>
              </w:rPr>
              <w:t>上一年度全校</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本科毕业人数</w:t>
            </w:r>
          </w:p>
        </w:tc>
        <w:tc>
          <w:tcPr>
            <w:tcW w:w="2767" w:type="dxa"/>
            <w:gridSpan w:val="4"/>
            <w:tcBorders>
              <w:bottom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3681</w:t>
            </w:r>
          </w:p>
        </w:tc>
        <w:tc>
          <w:tcPr>
            <w:tcW w:w="2993" w:type="dxa"/>
            <w:gridSpan w:val="6"/>
            <w:tcBorders>
              <w:bottom w:val="single" w:color="auto" w:sz="4" w:space="0"/>
            </w:tcBorders>
            <w:vAlign w:val="center"/>
          </w:tcPr>
          <w:p>
            <w:pPr>
              <w:pStyle w:val="11"/>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学校所在省市区</w:t>
            </w:r>
          </w:p>
        </w:tc>
        <w:tc>
          <w:tcPr>
            <w:tcW w:w="2149" w:type="dxa"/>
            <w:tcBorders>
              <w:bottom w:val="single" w:color="auto" w:sz="4" w:space="0"/>
            </w:tcBorders>
            <w:vAlign w:val="center"/>
          </w:tcPr>
          <w:p>
            <w:pPr>
              <w:jc w:val="center"/>
              <w:rPr>
                <w:rFonts w:hint="default" w:ascii="Arial" w:eastAsia="宋体"/>
                <w:sz w:val="21"/>
                <w:lang w:val="en-US" w:eastAsia="zh-CN"/>
              </w:rPr>
            </w:pPr>
            <w:r>
              <w:rPr>
                <w:rFonts w:hint="eastAsia" w:eastAsia="宋体"/>
                <w:sz w:val="21"/>
                <w:lang w:val="en-US" w:eastAsia="zh-CN"/>
              </w:rPr>
              <w:t>广西壮族自治区 南宁市青秀区教育路7号（南湖校区）/南宁市西乡塘区罗文大道8号（相思湖校区）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1833" w:type="dxa"/>
            <w:tcBorders>
              <w:right w:val="single" w:color="auto" w:sz="4" w:space="0"/>
            </w:tcBorders>
            <w:vAlign w:val="top"/>
          </w:tcPr>
          <w:p>
            <w:pPr>
              <w:pStyle w:val="11"/>
              <w:spacing w:before="192" w:line="232" w:lineRule="auto"/>
              <w:ind w:left="424" w:right="427"/>
            </w:pPr>
            <w:r>
              <w:rPr>
                <w:spacing w:val="2"/>
              </w:rPr>
              <w:t>已有专业</w:t>
            </w:r>
            <w:r>
              <w:t xml:space="preserve"> </w:t>
            </w:r>
            <w:r>
              <w:rPr>
                <w:spacing w:val="2"/>
              </w:rPr>
              <w:t>学科门类</w:t>
            </w:r>
          </w:p>
        </w:tc>
        <w:tc>
          <w:tcPr>
            <w:tcW w:w="1141" w:type="dxa"/>
            <w:tcBorders>
              <w:top w:val="single" w:color="auto" w:sz="4" w:space="0"/>
              <w:left w:val="single" w:color="auto" w:sz="4" w:space="0"/>
              <w:bottom w:val="single" w:color="auto" w:sz="4" w:space="0"/>
              <w:right w:val="nil"/>
            </w:tcBorders>
            <w:vAlign w:val="top"/>
          </w:tcPr>
          <w:p>
            <w:pPr>
              <w:pStyle w:val="11"/>
              <w:spacing w:before="213" w:line="230" w:lineRule="auto"/>
              <w:ind w:left="51" w:right="110" w:hanging="10"/>
            </w:pPr>
            <w:r>
              <w:rPr>
                <w:rFonts w:hint="eastAsia"/>
                <w:spacing w:val="4"/>
                <w:lang w:eastAsia="zh-CN"/>
              </w:rPr>
              <w:t>□</w:t>
            </w:r>
            <w:r>
              <w:rPr>
                <w:spacing w:val="4"/>
              </w:rPr>
              <w:t>哲学</w:t>
            </w:r>
            <w:r>
              <w:t xml:space="preserve"> </w:t>
            </w:r>
            <w:r>
              <w:rPr>
                <w:spacing w:val="4"/>
              </w:rPr>
              <w:t>□理学</w:t>
            </w:r>
          </w:p>
        </w:tc>
        <w:tc>
          <w:tcPr>
            <w:tcW w:w="1356" w:type="dxa"/>
            <w:gridSpan w:val="2"/>
            <w:tcBorders>
              <w:top w:val="single" w:color="auto" w:sz="4" w:space="0"/>
              <w:left w:val="nil"/>
              <w:bottom w:val="single" w:color="auto" w:sz="4" w:space="0"/>
              <w:right w:val="nil"/>
            </w:tcBorders>
            <w:vAlign w:val="top"/>
          </w:tcPr>
          <w:p>
            <w:pPr>
              <w:pStyle w:val="11"/>
              <w:spacing w:before="214" w:line="234" w:lineRule="auto"/>
              <w:ind w:left="175" w:right="89" w:hanging="69"/>
            </w:pPr>
            <w:r>
              <w:rPr>
                <w:spacing w:val="3"/>
              </w:rPr>
              <w:t>□经济学</w:t>
            </w:r>
            <w:r>
              <w:t xml:space="preserve"> </w:t>
            </w:r>
            <w:r>
              <w:rPr>
                <w:rFonts w:hint="eastAsia"/>
                <w:spacing w:val="4"/>
                <w:lang w:eastAsia="zh-CN"/>
              </w:rPr>
              <w:t>☑</w:t>
            </w:r>
            <w:r>
              <w:rPr>
                <w:spacing w:val="4"/>
              </w:rPr>
              <w:t>工学</w:t>
            </w:r>
          </w:p>
        </w:tc>
        <w:tc>
          <w:tcPr>
            <w:tcW w:w="1140" w:type="dxa"/>
            <w:gridSpan w:val="4"/>
            <w:tcBorders>
              <w:top w:val="single" w:color="auto" w:sz="4" w:space="0"/>
              <w:left w:val="nil"/>
              <w:bottom w:val="single" w:color="auto" w:sz="4" w:space="0"/>
              <w:right w:val="nil"/>
            </w:tcBorders>
            <w:vAlign w:val="top"/>
          </w:tcPr>
          <w:p>
            <w:pPr>
              <w:pStyle w:val="11"/>
              <w:spacing w:before="223" w:line="230" w:lineRule="auto"/>
              <w:ind w:left="86" w:right="112" w:firstLine="100"/>
            </w:pPr>
            <w:r>
              <w:rPr>
                <w:spacing w:val="4"/>
              </w:rPr>
              <w:t>□法学</w:t>
            </w:r>
            <w:r>
              <w:t xml:space="preserve"> </w:t>
            </w:r>
            <w:r>
              <w:rPr>
                <w:spacing w:val="4"/>
              </w:rPr>
              <w:t>口农学</w:t>
            </w:r>
          </w:p>
        </w:tc>
        <w:tc>
          <w:tcPr>
            <w:tcW w:w="1332" w:type="dxa"/>
            <w:gridSpan w:val="2"/>
            <w:tcBorders>
              <w:top w:val="single" w:color="auto" w:sz="4" w:space="0"/>
              <w:left w:val="nil"/>
              <w:bottom w:val="single" w:color="auto" w:sz="4" w:space="0"/>
              <w:right w:val="nil"/>
            </w:tcBorders>
            <w:vAlign w:val="top"/>
          </w:tcPr>
          <w:p>
            <w:pPr>
              <w:pStyle w:val="11"/>
              <w:spacing w:before="213" w:line="230" w:lineRule="auto"/>
              <w:ind w:left="113" w:right="140" w:firstLine="20"/>
            </w:pPr>
            <w:r>
              <w:rPr>
                <w:rFonts w:hint="eastAsia"/>
                <w:spacing w:val="1"/>
                <w:lang w:eastAsia="zh-CN"/>
              </w:rPr>
              <w:t>□</w:t>
            </w:r>
            <w:r>
              <w:rPr>
                <w:spacing w:val="3"/>
              </w:rPr>
              <w:t>教育学</w:t>
            </w:r>
            <w:r>
              <w:t xml:space="preserve"> </w:t>
            </w:r>
            <w:r>
              <w:rPr>
                <w:spacing w:val="4"/>
              </w:rPr>
              <w:t>□医学</w:t>
            </w:r>
          </w:p>
        </w:tc>
        <w:tc>
          <w:tcPr>
            <w:tcW w:w="2940" w:type="dxa"/>
            <w:gridSpan w:val="2"/>
            <w:tcBorders>
              <w:top w:val="single" w:color="auto" w:sz="4" w:space="0"/>
              <w:left w:val="nil"/>
              <w:bottom w:val="single" w:color="auto" w:sz="4" w:space="0"/>
              <w:right w:val="single" w:color="auto" w:sz="4" w:space="0"/>
            </w:tcBorders>
            <w:vAlign w:val="top"/>
          </w:tcPr>
          <w:p>
            <w:pPr>
              <w:pStyle w:val="11"/>
              <w:spacing w:before="204" w:line="227" w:lineRule="auto"/>
              <w:ind w:left="146"/>
            </w:pPr>
            <w:r>
              <w:rPr>
                <w:rFonts w:hint="eastAsia"/>
                <w:spacing w:val="3"/>
                <w:lang w:eastAsia="zh-CN"/>
              </w:rPr>
              <w:t>☑</w:t>
            </w:r>
            <w:r>
              <w:rPr>
                <w:spacing w:val="3"/>
              </w:rPr>
              <w:t>文学</w:t>
            </w:r>
            <w:r>
              <w:rPr>
                <w:spacing w:val="37"/>
              </w:rPr>
              <w:t xml:space="preserve">   </w:t>
            </w:r>
            <w:r>
              <w:rPr>
                <w:spacing w:val="3"/>
              </w:rPr>
              <w:t>□历史学</w:t>
            </w:r>
          </w:p>
          <w:p>
            <w:pPr>
              <w:pStyle w:val="11"/>
              <w:spacing w:before="13" w:line="219" w:lineRule="auto"/>
              <w:ind w:left="156"/>
            </w:pPr>
            <w:r>
              <w:rPr>
                <w:rFonts w:hint="eastAsia"/>
                <w:spacing w:val="1"/>
                <w:lang w:eastAsia="zh-CN"/>
              </w:rPr>
              <w:t>☑</w:t>
            </w:r>
            <w:r>
              <w:rPr>
                <w:spacing w:val="1"/>
              </w:rPr>
              <w:t>管理学</w:t>
            </w:r>
            <w:r>
              <w:rPr>
                <w:rFonts w:hint="eastAsia"/>
                <w:spacing w:val="1"/>
                <w:lang w:val="en-US" w:eastAsia="zh-CN"/>
              </w:rPr>
              <w:t xml:space="preserve">  </w:t>
            </w:r>
            <w:r>
              <w:rPr>
                <w:rFonts w:hint="eastAsia"/>
                <w:spacing w:val="1"/>
                <w:lang w:eastAsia="zh-CN"/>
              </w:rPr>
              <w:t>☑</w:t>
            </w:r>
            <w:r>
              <w:rPr>
                <w:spacing w:val="1"/>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833" w:type="dxa"/>
            <w:tcBorders>
              <w:right w:val="single" w:color="auto" w:sz="4" w:space="0"/>
            </w:tcBorders>
            <w:vAlign w:val="top"/>
          </w:tcPr>
          <w:p>
            <w:pPr>
              <w:spacing w:line="274" w:lineRule="auto"/>
              <w:rPr>
                <w:rFonts w:ascii="Arial"/>
                <w:sz w:val="21"/>
              </w:rPr>
            </w:pPr>
          </w:p>
          <w:p>
            <w:pPr>
              <w:pStyle w:val="11"/>
              <w:spacing w:before="78" w:line="220" w:lineRule="auto"/>
              <w:ind w:left="424"/>
            </w:pPr>
            <w:r>
              <w:rPr>
                <w:spacing w:val="6"/>
              </w:rPr>
              <w:t>学校性质</w:t>
            </w:r>
          </w:p>
        </w:tc>
        <w:tc>
          <w:tcPr>
            <w:tcW w:w="1141" w:type="dxa"/>
            <w:tcBorders>
              <w:top w:val="single" w:color="auto" w:sz="4" w:space="0"/>
              <w:left w:val="single" w:color="auto" w:sz="4" w:space="0"/>
              <w:bottom w:val="single" w:color="auto" w:sz="4" w:space="0"/>
              <w:right w:val="nil"/>
            </w:tcBorders>
            <w:vAlign w:val="top"/>
          </w:tcPr>
          <w:p>
            <w:pPr>
              <w:pStyle w:val="11"/>
              <w:spacing w:before="224" w:line="226" w:lineRule="auto"/>
              <w:ind w:left="21" w:right="174"/>
              <w:jc w:val="left"/>
            </w:pPr>
            <w:r>
              <w:rPr>
                <w:rFonts w:hint="eastAsia" w:ascii="宋体" w:hAnsi="宋体" w:eastAsia="宋体" w:cs="宋体"/>
                <w:spacing w:val="4"/>
                <w:lang w:eastAsia="zh-CN"/>
              </w:rPr>
              <w:t>○</w:t>
            </w:r>
            <w:r>
              <w:rPr>
                <w:spacing w:val="-1"/>
              </w:rPr>
              <w:t>综合</w:t>
            </w:r>
            <w:r>
              <w:rPr>
                <w:rFonts w:hint="eastAsia" w:ascii="宋体" w:hAnsi="宋体" w:eastAsia="宋体" w:cs="宋体"/>
                <w:spacing w:val="4"/>
                <w:lang w:eastAsia="zh-CN"/>
              </w:rPr>
              <w:t>○</w:t>
            </w:r>
            <w:r>
              <w:rPr>
                <w:spacing w:val="33"/>
              </w:rPr>
              <w:t>语言</w:t>
            </w:r>
          </w:p>
        </w:tc>
        <w:tc>
          <w:tcPr>
            <w:tcW w:w="876" w:type="dxa"/>
            <w:tcBorders>
              <w:top w:val="single" w:color="auto" w:sz="4" w:space="0"/>
              <w:left w:val="nil"/>
              <w:bottom w:val="single" w:color="auto" w:sz="4" w:space="0"/>
              <w:right w:val="nil"/>
            </w:tcBorders>
            <w:vAlign w:val="top"/>
          </w:tcPr>
          <w:p>
            <w:pPr>
              <w:pStyle w:val="11"/>
              <w:spacing w:before="225" w:line="229" w:lineRule="auto"/>
              <w:ind w:left="2"/>
              <w:jc w:val="left"/>
            </w:pPr>
            <w:r>
              <w:rPr>
                <w:rFonts w:hint="eastAsia" w:ascii="宋体" w:hAnsi="宋体" w:eastAsia="宋体" w:cs="宋体"/>
                <w:spacing w:val="4"/>
                <w:lang w:eastAsia="zh-CN"/>
              </w:rPr>
              <w:t>○</w:t>
            </w:r>
            <w:r>
              <w:rPr>
                <w:spacing w:val="-6"/>
              </w:rPr>
              <w:t>理工</w:t>
            </w:r>
          </w:p>
          <w:p>
            <w:pPr>
              <w:pStyle w:val="11"/>
              <w:spacing w:before="3" w:line="221" w:lineRule="auto"/>
              <w:jc w:val="left"/>
            </w:pPr>
            <w:r>
              <w:rPr>
                <w:rFonts w:hint="eastAsia" w:ascii="宋体" w:hAnsi="宋体" w:eastAsia="宋体" w:cs="宋体"/>
                <w:spacing w:val="4"/>
                <w:lang w:eastAsia="zh-CN"/>
              </w:rPr>
              <w:t>○</w:t>
            </w:r>
            <w:r>
              <w:rPr>
                <w:spacing w:val="33"/>
              </w:rPr>
              <w:t>财经</w:t>
            </w:r>
          </w:p>
        </w:tc>
        <w:tc>
          <w:tcPr>
            <w:tcW w:w="1263" w:type="dxa"/>
            <w:gridSpan w:val="3"/>
            <w:tcBorders>
              <w:top w:val="single" w:color="auto" w:sz="4" w:space="0"/>
              <w:left w:val="nil"/>
              <w:bottom w:val="single" w:color="auto" w:sz="4" w:space="0"/>
              <w:right w:val="nil"/>
            </w:tcBorders>
            <w:vAlign w:val="top"/>
          </w:tcPr>
          <w:p>
            <w:pPr>
              <w:pStyle w:val="11"/>
              <w:spacing w:before="215" w:line="225" w:lineRule="auto"/>
              <w:ind w:left="129" w:right="328" w:firstLine="19"/>
              <w:jc w:val="left"/>
            </w:pPr>
            <w:r>
              <w:rPr>
                <w:rFonts w:hint="eastAsia" w:ascii="宋体" w:hAnsi="宋体" w:eastAsia="宋体" w:cs="宋体"/>
                <w:spacing w:val="4"/>
                <w:lang w:eastAsia="zh-CN"/>
              </w:rPr>
              <w:t>○</w:t>
            </w:r>
            <w:r>
              <w:rPr>
                <w:spacing w:val="-3"/>
              </w:rPr>
              <w:t>农业</w:t>
            </w:r>
            <w:r>
              <w:rPr>
                <w:rFonts w:hint="eastAsia" w:ascii="宋体" w:hAnsi="宋体" w:eastAsia="宋体" w:cs="宋体"/>
                <w:spacing w:val="4"/>
                <w:lang w:eastAsia="zh-CN"/>
              </w:rPr>
              <w:t>○</w:t>
            </w:r>
            <w:r>
              <w:rPr>
                <w:spacing w:val="32"/>
              </w:rPr>
              <w:t>政法</w:t>
            </w:r>
          </w:p>
        </w:tc>
        <w:tc>
          <w:tcPr>
            <w:tcW w:w="1305" w:type="dxa"/>
            <w:gridSpan w:val="3"/>
            <w:tcBorders>
              <w:top w:val="single" w:color="auto" w:sz="4" w:space="0"/>
              <w:left w:val="nil"/>
              <w:bottom w:val="single" w:color="auto" w:sz="4" w:space="0"/>
              <w:right w:val="nil"/>
            </w:tcBorders>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15" w:line="226" w:lineRule="auto"/>
              <w:ind w:left="130" w:right="329" w:firstLine="17"/>
              <w:jc w:val="left"/>
              <w:textAlignment w:val="baseline"/>
              <w:rPr>
                <w:rFonts w:hint="eastAsia" w:eastAsia="宋体"/>
                <w:lang w:val="en-US" w:eastAsia="zh-CN"/>
              </w:rPr>
            </w:pPr>
            <w:r>
              <w:rPr>
                <w:rFonts w:hint="eastAsia" w:ascii="宋体" w:hAnsi="宋体" w:eastAsia="宋体" w:cs="宋体"/>
                <w:spacing w:val="4"/>
                <w:lang w:eastAsia="zh-CN"/>
              </w:rPr>
              <w:t>○</w:t>
            </w:r>
            <w:r>
              <w:rPr>
                <w:rFonts w:hint="eastAsia"/>
                <w:spacing w:val="4"/>
                <w:lang w:eastAsia="zh-CN"/>
              </w:rPr>
              <w:t>林业</w:t>
            </w:r>
            <w:r>
              <w:rPr>
                <w:rFonts w:hint="eastAsia" w:ascii="宋体" w:hAnsi="宋体" w:eastAsia="宋体" w:cs="宋体"/>
                <w:spacing w:val="4"/>
                <w:lang w:eastAsia="zh-CN"/>
              </w:rPr>
              <w:t>○</w:t>
            </w:r>
            <w:r>
              <w:rPr>
                <w:rFonts w:hint="eastAsia"/>
                <w:spacing w:val="4"/>
                <w:lang w:val="en-US" w:eastAsia="zh-CN"/>
              </w:rPr>
              <w:t>体育</w:t>
            </w:r>
          </w:p>
        </w:tc>
        <w:tc>
          <w:tcPr>
            <w:tcW w:w="1175" w:type="dxa"/>
            <w:gridSpan w:val="2"/>
            <w:tcBorders>
              <w:top w:val="single" w:color="auto" w:sz="4" w:space="0"/>
              <w:left w:val="nil"/>
              <w:bottom w:val="single" w:color="auto" w:sz="4" w:space="0"/>
              <w:right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203" w:line="120" w:lineRule="auto"/>
              <w:ind w:right="221"/>
              <w:jc w:val="center"/>
              <w:textAlignment w:val="baseline"/>
              <w:rPr>
                <w:rFonts w:hint="eastAsia"/>
                <w:spacing w:val="4"/>
                <w:lang w:val="en-US" w:eastAsia="zh-CN"/>
              </w:rPr>
            </w:pPr>
            <w:r>
              <w:rPr>
                <w:rFonts w:hint="eastAsia" w:ascii="宋体" w:hAnsi="宋体" w:eastAsia="宋体" w:cs="宋体"/>
                <w:spacing w:val="4"/>
                <w:lang w:eastAsia="zh-CN"/>
              </w:rPr>
              <w:t>○</w:t>
            </w:r>
            <w:r>
              <w:rPr>
                <w:rFonts w:hint="eastAsia"/>
                <w:spacing w:val="4"/>
                <w:lang w:val="en-US" w:eastAsia="zh-CN"/>
              </w:rPr>
              <w:t>医药</w:t>
            </w:r>
          </w:p>
          <w:p>
            <w:pPr>
              <w:pStyle w:val="11"/>
              <w:keepNext w:val="0"/>
              <w:keepLines w:val="0"/>
              <w:pageBreakBefore w:val="0"/>
              <w:widowControl/>
              <w:kinsoku w:val="0"/>
              <w:wordWrap/>
              <w:overflowPunct/>
              <w:topLinePunct w:val="0"/>
              <w:autoSpaceDE w:val="0"/>
              <w:autoSpaceDN w:val="0"/>
              <w:bidi w:val="0"/>
              <w:adjustRightInd w:val="0"/>
              <w:snapToGrid w:val="0"/>
              <w:spacing w:before="203" w:line="120" w:lineRule="auto"/>
              <w:ind w:right="221"/>
              <w:jc w:val="center"/>
              <w:textAlignment w:val="baseline"/>
            </w:pPr>
            <w:r>
              <w:rPr>
                <w:rFonts w:hint="eastAsia" w:ascii="宋体" w:hAnsi="宋体" w:eastAsia="宋体" w:cs="宋体"/>
                <w:spacing w:val="1"/>
                <w:lang w:eastAsia="zh-CN"/>
              </w:rPr>
              <w:t>●</w:t>
            </w:r>
            <w:r>
              <w:rPr>
                <w:spacing w:val="32"/>
              </w:rPr>
              <w:t>艺术</w:t>
            </w:r>
          </w:p>
        </w:tc>
        <w:tc>
          <w:tcPr>
            <w:tcW w:w="214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202" w:line="120" w:lineRule="auto"/>
              <w:ind w:right="907"/>
              <w:jc w:val="center"/>
              <w:textAlignment w:val="baseline"/>
              <w:rPr>
                <w:spacing w:val="-13"/>
              </w:rPr>
            </w:pPr>
            <w:r>
              <w:rPr>
                <w:rFonts w:hint="eastAsia" w:ascii="宋体" w:hAnsi="宋体" w:eastAsia="宋体" w:cs="宋体"/>
                <w:spacing w:val="4"/>
                <w:lang w:eastAsia="zh-CN"/>
              </w:rPr>
              <w:t>○</w:t>
            </w:r>
            <w:r>
              <w:rPr>
                <w:spacing w:val="-13"/>
              </w:rPr>
              <w:t>师</w:t>
            </w:r>
            <w:r>
              <w:rPr>
                <w:spacing w:val="-44"/>
              </w:rPr>
              <w:t xml:space="preserve"> </w:t>
            </w:r>
            <w:r>
              <w:rPr>
                <w:spacing w:val="-13"/>
              </w:rPr>
              <w:t>范</w:t>
            </w:r>
          </w:p>
          <w:p>
            <w:pPr>
              <w:pStyle w:val="11"/>
              <w:keepNext w:val="0"/>
              <w:keepLines w:val="0"/>
              <w:pageBreakBefore w:val="0"/>
              <w:widowControl/>
              <w:kinsoku w:val="0"/>
              <w:wordWrap/>
              <w:overflowPunct/>
              <w:topLinePunct w:val="0"/>
              <w:autoSpaceDE w:val="0"/>
              <w:autoSpaceDN w:val="0"/>
              <w:bidi w:val="0"/>
              <w:adjustRightInd w:val="0"/>
              <w:snapToGrid w:val="0"/>
              <w:spacing w:before="202" w:line="120" w:lineRule="auto"/>
              <w:ind w:right="907"/>
              <w:jc w:val="center"/>
              <w:textAlignment w:val="baseline"/>
            </w:pPr>
            <w:r>
              <w:rPr>
                <w:rFonts w:hint="eastAsia" w:ascii="宋体" w:hAnsi="宋体" w:eastAsia="宋体" w:cs="宋体"/>
                <w:spacing w:val="4"/>
                <w:lang w:eastAsia="zh-CN"/>
              </w:rPr>
              <w:t>○</w:t>
            </w:r>
            <w:r>
              <w:rPr>
                <w:spacing w:val="32"/>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833" w:type="dxa"/>
            <w:vAlign w:val="center"/>
          </w:tcPr>
          <w:p>
            <w:pPr>
              <w:pStyle w:val="11"/>
              <w:spacing w:before="315" w:line="219" w:lineRule="auto"/>
              <w:ind w:firstLine="242" w:firstLineChars="100"/>
              <w:jc w:val="both"/>
              <w:rPr>
                <w:rFonts w:hint="eastAsia" w:ascii="宋体" w:hAnsi="宋体" w:eastAsia="宋体" w:cs="宋体"/>
                <w:color w:val="FF0000"/>
                <w:sz w:val="24"/>
                <w:szCs w:val="24"/>
              </w:rPr>
            </w:pPr>
            <w:r>
              <w:rPr>
                <w:rFonts w:hint="eastAsia" w:ascii="宋体" w:hAnsi="宋体" w:eastAsia="宋体" w:cs="宋体"/>
                <w:color w:val="auto"/>
                <w:spacing w:val="1"/>
                <w:sz w:val="24"/>
                <w:szCs w:val="24"/>
              </w:rPr>
              <w:t>专任教师总数</w:t>
            </w:r>
          </w:p>
        </w:tc>
        <w:tc>
          <w:tcPr>
            <w:tcW w:w="2767" w:type="dxa"/>
            <w:gridSpan w:val="4"/>
            <w:tcBorders>
              <w:top w:val="single" w:color="auto" w:sz="4" w:space="0"/>
            </w:tcBorders>
            <w:vAlign w:val="center"/>
          </w:tcPr>
          <w:p>
            <w:pPr>
              <w:jc w:val="center"/>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951</w:t>
            </w:r>
          </w:p>
        </w:tc>
        <w:tc>
          <w:tcPr>
            <w:tcW w:w="2993" w:type="dxa"/>
            <w:gridSpan w:val="6"/>
            <w:tcBorders>
              <w:top w:val="single" w:color="auto" w:sz="4" w:space="0"/>
            </w:tcBorders>
            <w:vAlign w:val="center"/>
          </w:tcPr>
          <w:p>
            <w:pPr>
              <w:pStyle w:val="11"/>
              <w:spacing w:before="153" w:line="241" w:lineRule="auto"/>
              <w:ind w:left="784" w:right="50" w:hanging="719"/>
              <w:jc w:val="center"/>
              <w:rPr>
                <w:rFonts w:hint="eastAsia" w:ascii="宋体" w:hAnsi="宋体" w:eastAsia="宋体" w:cs="宋体"/>
                <w:color w:val="FF0000"/>
                <w:sz w:val="24"/>
                <w:szCs w:val="24"/>
              </w:rPr>
            </w:pPr>
            <w:r>
              <w:rPr>
                <w:rFonts w:hint="eastAsia" w:ascii="宋体" w:hAnsi="宋体" w:eastAsia="宋体" w:cs="宋体"/>
                <w:color w:val="auto"/>
                <w:sz w:val="24"/>
                <w:szCs w:val="24"/>
              </w:rPr>
              <w:t>专任教师中副教授及以上</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2"/>
                <w:sz w:val="24"/>
                <w:szCs w:val="24"/>
              </w:rPr>
              <w:t>职称教师数</w:t>
            </w:r>
          </w:p>
        </w:tc>
        <w:tc>
          <w:tcPr>
            <w:tcW w:w="2149" w:type="dxa"/>
            <w:tcBorders>
              <w:top w:val="single" w:color="auto" w:sz="4" w:space="0"/>
            </w:tcBorders>
            <w:vAlign w:val="center"/>
          </w:tcPr>
          <w:p>
            <w:pPr>
              <w:jc w:val="center"/>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833" w:type="dxa"/>
            <w:vAlign w:val="center"/>
          </w:tcPr>
          <w:p>
            <w:pPr>
              <w:pStyle w:val="11"/>
              <w:spacing w:before="196" w:line="219" w:lineRule="auto"/>
              <w:ind w:left="184"/>
              <w:jc w:val="center"/>
              <w:rPr>
                <w:rFonts w:hint="eastAsia" w:ascii="宋体" w:hAnsi="宋体" w:eastAsia="宋体" w:cs="宋体"/>
                <w:sz w:val="24"/>
                <w:szCs w:val="24"/>
              </w:rPr>
            </w:pPr>
            <w:r>
              <w:rPr>
                <w:rFonts w:hint="eastAsia" w:ascii="宋体" w:hAnsi="宋体" w:eastAsia="宋体" w:cs="宋体"/>
                <w:spacing w:val="4"/>
                <w:sz w:val="24"/>
                <w:szCs w:val="24"/>
              </w:rPr>
              <w:t>学校主管部门</w:t>
            </w:r>
          </w:p>
        </w:tc>
        <w:tc>
          <w:tcPr>
            <w:tcW w:w="2767" w:type="dxa"/>
            <w:gridSpan w:val="4"/>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广西壮族自治区教育厅</w:t>
            </w:r>
          </w:p>
        </w:tc>
        <w:tc>
          <w:tcPr>
            <w:tcW w:w="2993" w:type="dxa"/>
            <w:gridSpan w:val="6"/>
            <w:vAlign w:val="center"/>
          </w:tcPr>
          <w:p>
            <w:pPr>
              <w:pStyle w:val="11"/>
              <w:spacing w:before="196" w:line="220" w:lineRule="auto"/>
              <w:ind w:left="905"/>
              <w:jc w:val="both"/>
              <w:rPr>
                <w:rFonts w:hint="eastAsia" w:ascii="宋体" w:hAnsi="宋体" w:eastAsia="宋体" w:cs="宋体"/>
                <w:sz w:val="24"/>
                <w:szCs w:val="24"/>
              </w:rPr>
            </w:pPr>
            <w:r>
              <w:rPr>
                <w:rFonts w:hint="eastAsia" w:ascii="宋体" w:hAnsi="宋体" w:eastAsia="宋体" w:cs="宋体"/>
                <w:spacing w:val="5"/>
                <w:sz w:val="24"/>
                <w:szCs w:val="24"/>
              </w:rPr>
              <w:t>建校时间</w:t>
            </w:r>
          </w:p>
        </w:tc>
        <w:tc>
          <w:tcPr>
            <w:tcW w:w="214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1938年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833" w:type="dxa"/>
            <w:vAlign w:val="center"/>
          </w:tcPr>
          <w:p>
            <w:pPr>
              <w:pStyle w:val="11"/>
              <w:spacing w:before="166" w:line="229" w:lineRule="auto"/>
              <w:ind w:left="423" w:right="189" w:hanging="239"/>
              <w:jc w:val="center"/>
              <w:rPr>
                <w:rFonts w:hint="eastAsia" w:ascii="宋体" w:hAnsi="宋体" w:eastAsia="宋体" w:cs="宋体"/>
                <w:sz w:val="24"/>
                <w:szCs w:val="24"/>
              </w:rPr>
            </w:pPr>
            <w:r>
              <w:rPr>
                <w:rFonts w:hint="eastAsia" w:ascii="宋体" w:hAnsi="宋体" w:eastAsia="宋体" w:cs="宋体"/>
                <w:spacing w:val="1"/>
                <w:sz w:val="24"/>
                <w:szCs w:val="24"/>
              </w:rPr>
              <w:t xml:space="preserve">首次举办本科 </w:t>
            </w:r>
            <w:r>
              <w:rPr>
                <w:rFonts w:hint="eastAsia" w:ascii="宋体" w:hAnsi="宋体" w:eastAsia="宋体" w:cs="宋体"/>
                <w:spacing w:val="2"/>
                <w:sz w:val="24"/>
                <w:szCs w:val="24"/>
              </w:rPr>
              <w:t>教育年份</w:t>
            </w:r>
          </w:p>
        </w:tc>
        <w:tc>
          <w:tcPr>
            <w:tcW w:w="7909" w:type="dxa"/>
            <w:gridSpan w:val="11"/>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1960年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833" w:type="dxa"/>
            <w:vAlign w:val="center"/>
          </w:tcPr>
          <w:p>
            <w:pPr>
              <w:pStyle w:val="11"/>
              <w:spacing w:before="199" w:line="221" w:lineRule="auto"/>
              <w:ind w:left="545"/>
              <w:jc w:val="center"/>
              <w:rPr>
                <w:rFonts w:hint="eastAsia" w:ascii="宋体" w:hAnsi="宋体" w:eastAsia="宋体" w:cs="宋体"/>
                <w:sz w:val="24"/>
                <w:szCs w:val="24"/>
              </w:rPr>
            </w:pPr>
            <w:r>
              <w:rPr>
                <w:rFonts w:hint="eastAsia" w:ascii="宋体" w:hAnsi="宋体" w:eastAsia="宋体" w:cs="宋体"/>
                <w:spacing w:val="10"/>
                <w:sz w:val="24"/>
                <w:szCs w:val="24"/>
              </w:rPr>
              <w:t>曾用名</w:t>
            </w:r>
          </w:p>
        </w:tc>
        <w:tc>
          <w:tcPr>
            <w:tcW w:w="7909" w:type="dxa"/>
            <w:gridSpan w:val="11"/>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jc w:val="center"/>
        </w:trPr>
        <w:tc>
          <w:tcPr>
            <w:tcW w:w="1833" w:type="dxa"/>
            <w:vAlign w:val="center"/>
          </w:tcPr>
          <w:p>
            <w:pPr>
              <w:pStyle w:val="11"/>
              <w:spacing w:before="307" w:line="219" w:lineRule="auto"/>
              <w:ind w:left="305"/>
              <w:jc w:val="center"/>
            </w:pPr>
            <w:r>
              <w:rPr>
                <w:spacing w:val="3"/>
              </w:rPr>
              <w:t>学校简介和</w:t>
            </w:r>
          </w:p>
          <w:p>
            <w:pPr>
              <w:pStyle w:val="11"/>
              <w:spacing w:before="17" w:line="219" w:lineRule="auto"/>
              <w:ind w:left="424"/>
              <w:jc w:val="center"/>
            </w:pPr>
            <w:r>
              <w:rPr>
                <w:spacing w:val="2"/>
              </w:rPr>
              <w:t>历史沿革</w:t>
            </w:r>
          </w:p>
          <w:p>
            <w:pPr>
              <w:pStyle w:val="11"/>
              <w:spacing w:before="45" w:line="219" w:lineRule="auto"/>
              <w:ind w:left="244"/>
              <w:jc w:val="center"/>
            </w:pPr>
          </w:p>
        </w:tc>
        <w:tc>
          <w:tcPr>
            <w:tcW w:w="7909" w:type="dxa"/>
            <w:gridSpan w:val="11"/>
            <w:vAlign w:val="top"/>
          </w:tcPr>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广西艺术学院是全国8所综合性普通本科高等艺术院校之一，现为国家文化和旅游部与广西壮族自治区人民政府共建高校，教育部本科教学评估优秀高校，广西特色优势</w:t>
            </w:r>
            <w:bookmarkStart w:id="0" w:name="_GoBack"/>
            <w:bookmarkEnd w:id="0"/>
            <w:r>
              <w:rPr>
                <w:rFonts w:hint="eastAsia" w:ascii="宋体" w:hAnsi="宋体" w:eastAsia="宋体" w:cs="宋体"/>
                <w:sz w:val="24"/>
                <w:szCs w:val="24"/>
                <w:lang w:val="en-US" w:eastAsia="zh-CN"/>
              </w:rPr>
              <w:t>高校，广西博士单位立项建设高校，国家中西部高校基础能力建设工程高校。学校前身是我国著名美术教育家徐悲鸿先生、音乐家满谦子先生、吴伯超先生于1938年倡议建立的“广西省会国民基础学校艺术师资训练班”。</w:t>
            </w:r>
          </w:p>
          <w:p>
            <w:pPr>
              <w:ind w:firstLine="480" w:firstLineChars="200"/>
              <w:rPr>
                <w:rFonts w:hint="default" w:eastAsia="宋体"/>
                <w:sz w:val="21"/>
                <w:lang w:val="en-US" w:eastAsia="zh-CN"/>
              </w:rPr>
            </w:pPr>
            <w:r>
              <w:rPr>
                <w:rFonts w:hint="eastAsia" w:ascii="宋体" w:hAnsi="宋体" w:eastAsia="宋体" w:cs="宋体"/>
                <w:sz w:val="24"/>
                <w:szCs w:val="24"/>
                <w:lang w:val="en-US" w:eastAsia="zh-CN"/>
              </w:rPr>
              <w:t>现有艺术学、设计学、新闻传播学3个一级学科硕士授权点，美术与书法、音乐、设计、舞蹈、戏剧与影视、风景园林、新闻与传播7个硕士专业学位授权点，40个本科专业，形成了较为完备的高等艺术教育体系。拥有广西一流学科2个，国家级一流本科专业建设点10个，广西一流本科专业建设点4个，国家级一流本科课程7门，自治区级一流本科课程32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jc w:val="center"/>
        </w:trPr>
        <w:tc>
          <w:tcPr>
            <w:tcW w:w="1833" w:type="dxa"/>
            <w:vAlign w:val="center"/>
          </w:tcPr>
          <w:p>
            <w:pPr>
              <w:spacing w:line="307" w:lineRule="auto"/>
              <w:jc w:val="center"/>
              <w:rPr>
                <w:rFonts w:ascii="Arial"/>
                <w:sz w:val="21"/>
              </w:rPr>
            </w:pPr>
          </w:p>
          <w:p>
            <w:pPr>
              <w:pStyle w:val="11"/>
              <w:spacing w:before="78" w:line="234" w:lineRule="auto"/>
              <w:ind w:left="184" w:right="184" w:firstLine="120"/>
              <w:jc w:val="both"/>
            </w:pPr>
            <w:r>
              <w:rPr>
                <w:spacing w:val="2"/>
              </w:rPr>
              <w:t>学校近五年</w:t>
            </w:r>
            <w:r>
              <w:t xml:space="preserve">  </w:t>
            </w:r>
            <w:r>
              <w:rPr>
                <w:spacing w:val="2"/>
              </w:rPr>
              <w:t>专业增设、停</w:t>
            </w:r>
            <w:r>
              <w:t xml:space="preserve"> </w:t>
            </w:r>
            <w:r>
              <w:rPr>
                <w:spacing w:val="1"/>
              </w:rPr>
              <w:t>招、撤并情况</w:t>
            </w:r>
            <w:r>
              <w:rPr>
                <w:spacing w:val="3"/>
              </w:rPr>
              <w:t xml:space="preserve"> </w:t>
            </w:r>
          </w:p>
        </w:tc>
        <w:tc>
          <w:tcPr>
            <w:tcW w:w="7909" w:type="dxa"/>
            <w:gridSpan w:val="11"/>
            <w:vAlign w:val="center"/>
          </w:tcPr>
          <w:p>
            <w:pPr>
              <w:ind w:firstLine="488" w:firstLineChars="200"/>
              <w:jc w:val="both"/>
              <w:rPr>
                <w:rFonts w:hint="default" w:ascii="Arial" w:eastAsia="宋体"/>
                <w:sz w:val="21"/>
                <w:lang w:val="en-US" w:eastAsia="zh-CN"/>
              </w:rPr>
            </w:pPr>
            <w:r>
              <w:rPr>
                <w:rFonts w:hint="eastAsia" w:ascii="宋体" w:hAnsi="宋体" w:eastAsia="宋体" w:cs="宋体"/>
                <w:snapToGrid w:val="0"/>
                <w:color w:val="000000"/>
                <w:spacing w:val="2"/>
                <w:kern w:val="0"/>
                <w:sz w:val="24"/>
                <w:szCs w:val="24"/>
                <w:lang w:val="en-US" w:eastAsia="zh-CN" w:bidi="ar-SA"/>
              </w:rPr>
              <w:t>学校2018年增设艺术管理专业，2019年增设流行音乐专业，2021年增设音乐教育专业、陶瓷艺术设计专业；2018-2022年停招建筑学专业、艺术教育专业；2018年、2022年停招摄影专业；2023年增设美术教育专业。</w:t>
            </w:r>
          </w:p>
        </w:tc>
      </w:tr>
    </w:tbl>
    <w:p>
      <w:pPr>
        <w:rPr>
          <w:rFonts w:ascii="Arial" w:hAnsi="Arial" w:eastAsia="Arial" w:cs="Arial"/>
          <w:sz w:val="21"/>
          <w:szCs w:val="21"/>
        </w:rPr>
        <w:sectPr>
          <w:footerReference r:id="rId6" w:type="default"/>
          <w:pgSz w:w="11910" w:h="16840"/>
          <w:pgMar w:top="1431" w:right="1445" w:bottom="1207" w:left="1579" w:header="0" w:footer="899" w:gutter="0"/>
          <w:pgNumType w:fmt="decimal" w:start="1"/>
          <w:cols w:space="720" w:num="1"/>
        </w:sectPr>
      </w:pPr>
    </w:p>
    <w:p>
      <w:pPr>
        <w:spacing w:before="101" w:line="222" w:lineRule="auto"/>
        <w:jc w:val="center"/>
        <w:outlineLvl w:val="1"/>
        <w:rPr>
          <w:rFonts w:ascii="黑体" w:hAnsi="黑体" w:eastAsia="黑体" w:cs="黑体"/>
          <w:sz w:val="31"/>
          <w:szCs w:val="31"/>
        </w:rPr>
      </w:pPr>
      <w:r>
        <w:rPr>
          <w:rFonts w:ascii="黑体" w:hAnsi="黑体" w:eastAsia="黑体" w:cs="黑体"/>
          <w:b/>
          <w:bCs/>
          <w:sz w:val="31"/>
          <w:szCs w:val="31"/>
        </w:rPr>
        <w:t>2.申报专业基本情况</w:t>
      </w:r>
    </w:p>
    <w:p>
      <w:pPr>
        <w:spacing w:line="53" w:lineRule="exact"/>
      </w:pPr>
    </w:p>
    <w:tbl>
      <w:tblPr>
        <w:tblStyle w:val="10"/>
        <w:tblW w:w="9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2"/>
        <w:gridCol w:w="2347"/>
        <w:gridCol w:w="1968"/>
        <w:gridCol w:w="390"/>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372" w:type="dxa"/>
            <w:vAlign w:val="top"/>
          </w:tcPr>
          <w:p>
            <w:pPr>
              <w:pStyle w:val="11"/>
              <w:spacing w:before="105" w:line="219" w:lineRule="auto"/>
              <w:ind w:left="695"/>
            </w:pPr>
            <w:r>
              <w:rPr>
                <w:spacing w:val="3"/>
              </w:rPr>
              <w:t>专业代码</w:t>
            </w:r>
          </w:p>
        </w:tc>
        <w:tc>
          <w:tcPr>
            <w:tcW w:w="234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130207T</w:t>
            </w:r>
          </w:p>
        </w:tc>
        <w:tc>
          <w:tcPr>
            <w:tcW w:w="2358" w:type="dxa"/>
            <w:gridSpan w:val="2"/>
            <w:vAlign w:val="center"/>
          </w:tcPr>
          <w:p>
            <w:pPr>
              <w:pStyle w:val="11"/>
              <w:spacing w:before="105" w:line="220" w:lineRule="auto"/>
              <w:ind w:left="696"/>
              <w:jc w:val="center"/>
              <w:rPr>
                <w:rFonts w:hint="eastAsia" w:ascii="宋体" w:hAnsi="宋体" w:eastAsia="宋体" w:cs="宋体"/>
                <w:sz w:val="24"/>
                <w:szCs w:val="24"/>
              </w:rPr>
            </w:pPr>
            <w:r>
              <w:rPr>
                <w:rFonts w:hint="eastAsia" w:ascii="宋体" w:hAnsi="宋体" w:eastAsia="宋体" w:cs="宋体"/>
                <w:spacing w:val="3"/>
                <w:sz w:val="24"/>
                <w:szCs w:val="24"/>
              </w:rPr>
              <w:t>专业名称</w:t>
            </w:r>
          </w:p>
        </w:tc>
        <w:tc>
          <w:tcPr>
            <w:tcW w:w="226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舞蹈教育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372" w:type="dxa"/>
            <w:vAlign w:val="top"/>
          </w:tcPr>
          <w:p>
            <w:pPr>
              <w:pStyle w:val="11"/>
              <w:spacing w:before="101" w:line="221" w:lineRule="auto"/>
              <w:ind w:left="935"/>
            </w:pPr>
            <w:r>
              <w:rPr>
                <w:spacing w:val="4"/>
              </w:rPr>
              <w:t>学位</w:t>
            </w:r>
          </w:p>
        </w:tc>
        <w:tc>
          <w:tcPr>
            <w:tcW w:w="234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学士</w:t>
            </w:r>
          </w:p>
        </w:tc>
        <w:tc>
          <w:tcPr>
            <w:tcW w:w="2358" w:type="dxa"/>
            <w:gridSpan w:val="2"/>
            <w:vAlign w:val="center"/>
          </w:tcPr>
          <w:p>
            <w:pPr>
              <w:pStyle w:val="11"/>
              <w:spacing w:before="100" w:line="219" w:lineRule="auto"/>
              <w:ind w:left="696"/>
              <w:jc w:val="center"/>
              <w:rPr>
                <w:rFonts w:hint="eastAsia" w:ascii="宋体" w:hAnsi="宋体" w:eastAsia="宋体" w:cs="宋体"/>
                <w:sz w:val="24"/>
                <w:szCs w:val="24"/>
              </w:rPr>
            </w:pPr>
            <w:r>
              <w:rPr>
                <w:rFonts w:hint="eastAsia" w:ascii="宋体" w:hAnsi="宋体" w:eastAsia="宋体" w:cs="宋体"/>
                <w:spacing w:val="3"/>
                <w:sz w:val="24"/>
                <w:szCs w:val="24"/>
              </w:rPr>
              <w:t>修业年限</w:t>
            </w:r>
          </w:p>
        </w:tc>
        <w:tc>
          <w:tcPr>
            <w:tcW w:w="226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72" w:type="dxa"/>
            <w:vAlign w:val="top"/>
          </w:tcPr>
          <w:p>
            <w:pPr>
              <w:pStyle w:val="11"/>
              <w:spacing w:before="100" w:line="219" w:lineRule="auto"/>
              <w:ind w:left="814"/>
            </w:pPr>
            <w:r>
              <w:rPr>
                <w:spacing w:val="3"/>
              </w:rPr>
              <w:t>专业类</w:t>
            </w:r>
          </w:p>
        </w:tc>
        <w:tc>
          <w:tcPr>
            <w:tcW w:w="2347" w:type="dxa"/>
            <w:vAlign w:val="center"/>
          </w:tcPr>
          <w:p>
            <w:pPr>
              <w:bidi w:val="0"/>
              <w:ind w:firstLine="480" w:firstLineChars="200"/>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音乐与舞蹈学</w:t>
            </w:r>
          </w:p>
        </w:tc>
        <w:tc>
          <w:tcPr>
            <w:tcW w:w="2358" w:type="dxa"/>
            <w:gridSpan w:val="2"/>
            <w:vAlign w:val="center"/>
          </w:tcPr>
          <w:p>
            <w:pPr>
              <w:pStyle w:val="11"/>
              <w:spacing w:before="100" w:line="219" w:lineRule="auto"/>
              <w:ind w:left="576"/>
              <w:jc w:val="center"/>
              <w:rPr>
                <w:rFonts w:hint="eastAsia" w:ascii="宋体" w:hAnsi="宋体" w:eastAsia="宋体" w:cs="宋体"/>
                <w:sz w:val="24"/>
                <w:szCs w:val="24"/>
              </w:rPr>
            </w:pPr>
            <w:r>
              <w:rPr>
                <w:rFonts w:hint="eastAsia" w:ascii="宋体" w:hAnsi="宋体" w:eastAsia="宋体" w:cs="宋体"/>
                <w:spacing w:val="2"/>
                <w:sz w:val="24"/>
                <w:szCs w:val="24"/>
              </w:rPr>
              <w:t>专业类代码</w:t>
            </w:r>
          </w:p>
        </w:tc>
        <w:tc>
          <w:tcPr>
            <w:tcW w:w="226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372" w:type="dxa"/>
            <w:vAlign w:val="top"/>
          </w:tcPr>
          <w:p>
            <w:pPr>
              <w:pStyle w:val="11"/>
              <w:spacing w:before="111" w:line="219" w:lineRule="auto"/>
              <w:ind w:left="935"/>
            </w:pPr>
            <w:r>
              <w:rPr>
                <w:spacing w:val="5"/>
              </w:rPr>
              <w:t>门类</w:t>
            </w:r>
          </w:p>
        </w:tc>
        <w:tc>
          <w:tcPr>
            <w:tcW w:w="234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艺术学</w:t>
            </w:r>
          </w:p>
        </w:tc>
        <w:tc>
          <w:tcPr>
            <w:tcW w:w="2358" w:type="dxa"/>
            <w:gridSpan w:val="2"/>
            <w:vAlign w:val="center"/>
          </w:tcPr>
          <w:p>
            <w:pPr>
              <w:pStyle w:val="11"/>
              <w:spacing w:before="111" w:line="219" w:lineRule="auto"/>
              <w:ind w:left="696"/>
              <w:jc w:val="center"/>
              <w:rPr>
                <w:rFonts w:hint="eastAsia" w:ascii="宋体" w:hAnsi="宋体" w:eastAsia="宋体" w:cs="宋体"/>
                <w:sz w:val="24"/>
                <w:szCs w:val="24"/>
              </w:rPr>
            </w:pPr>
            <w:r>
              <w:rPr>
                <w:rFonts w:hint="eastAsia" w:ascii="宋体" w:hAnsi="宋体" w:eastAsia="宋体" w:cs="宋体"/>
                <w:spacing w:val="3"/>
                <w:sz w:val="24"/>
                <w:szCs w:val="24"/>
              </w:rPr>
              <w:t>门类代码</w:t>
            </w:r>
          </w:p>
        </w:tc>
        <w:tc>
          <w:tcPr>
            <w:tcW w:w="226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72" w:type="dxa"/>
            <w:vAlign w:val="center"/>
          </w:tcPr>
          <w:p>
            <w:pPr>
              <w:pStyle w:val="11"/>
              <w:spacing w:before="102" w:line="220" w:lineRule="auto"/>
              <w:ind w:left="455"/>
              <w:jc w:val="center"/>
            </w:pPr>
            <w:r>
              <w:rPr>
                <w:spacing w:val="2"/>
              </w:rPr>
              <w:t>所在院系名称</w:t>
            </w:r>
          </w:p>
        </w:tc>
        <w:tc>
          <w:tcPr>
            <w:tcW w:w="6968" w:type="dxa"/>
            <w:gridSpan w:val="4"/>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广西艺术学院舞蹈学院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340" w:type="dxa"/>
            <w:gridSpan w:val="5"/>
            <w:vAlign w:val="center"/>
          </w:tcPr>
          <w:p>
            <w:pPr>
              <w:pStyle w:val="11"/>
              <w:spacing w:before="22" w:line="214" w:lineRule="auto"/>
              <w:ind w:right="3813"/>
              <w:jc w:val="center"/>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学校相近专业</w:t>
            </w:r>
            <w:r>
              <w:rPr>
                <w:rFonts w:hint="eastAsia" w:ascii="宋体" w:hAnsi="宋体" w:eastAsia="宋体" w:cs="宋体"/>
                <w:spacing w:val="1"/>
                <w:sz w:val="24"/>
                <w:szCs w:val="24"/>
                <w:lang w:val="en-US"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372" w:type="dxa"/>
            <w:vAlign w:val="top"/>
          </w:tcPr>
          <w:p>
            <w:pPr>
              <w:pStyle w:val="11"/>
              <w:spacing w:before="223" w:line="220" w:lineRule="auto"/>
              <w:ind w:left="635"/>
            </w:pPr>
            <w:r>
              <w:rPr>
                <w:spacing w:val="4"/>
              </w:rPr>
              <w:t>相近专业1</w:t>
            </w:r>
          </w:p>
        </w:tc>
        <w:tc>
          <w:tcPr>
            <w:tcW w:w="2347" w:type="dxa"/>
            <w:vAlign w:val="center"/>
          </w:tcPr>
          <w:p>
            <w:pPr>
              <w:pStyle w:val="11"/>
              <w:spacing w:before="223" w:line="220" w:lineRule="auto"/>
              <w:jc w:val="center"/>
              <w:rPr>
                <w:rFonts w:hint="eastAsia" w:ascii="宋体" w:hAnsi="宋体" w:eastAsia="宋体" w:cs="宋体"/>
                <w:sz w:val="24"/>
                <w:szCs w:val="24"/>
                <w:lang w:eastAsia="zh-CN"/>
              </w:rPr>
            </w:pPr>
            <w:r>
              <w:rPr>
                <w:rFonts w:hint="eastAsia" w:ascii="宋体" w:hAnsi="宋体" w:eastAsia="宋体" w:cs="宋体"/>
                <w:spacing w:val="6"/>
                <w:sz w:val="24"/>
                <w:szCs w:val="24"/>
                <w:lang w:val="en-US" w:eastAsia="zh-CN"/>
              </w:rPr>
              <w:t>舞蹈学</w:t>
            </w:r>
          </w:p>
        </w:tc>
        <w:tc>
          <w:tcPr>
            <w:tcW w:w="1968" w:type="dxa"/>
            <w:vAlign w:val="top"/>
          </w:tcPr>
          <w:p>
            <w:pPr>
              <w:pStyle w:val="11"/>
              <w:spacing w:before="223" w:line="219" w:lineRule="auto"/>
              <w:ind w:left="376"/>
              <w:rPr>
                <w:rFonts w:hint="eastAsia" w:ascii="宋体" w:hAnsi="宋体" w:eastAsia="宋体" w:cs="宋体"/>
                <w:sz w:val="24"/>
                <w:szCs w:val="24"/>
                <w:lang w:val="en-US" w:eastAsia="zh-CN"/>
              </w:rPr>
            </w:pPr>
            <w:r>
              <w:rPr>
                <w:rFonts w:hint="eastAsia" w:ascii="宋体" w:hAnsi="宋体" w:eastAsia="宋体" w:cs="宋体"/>
                <w:spacing w:val="8"/>
                <w:sz w:val="24"/>
                <w:szCs w:val="24"/>
                <w:lang w:val="en-US" w:eastAsia="zh-CN"/>
              </w:rPr>
              <w:t>2003年开设</w:t>
            </w:r>
          </w:p>
        </w:tc>
        <w:tc>
          <w:tcPr>
            <w:tcW w:w="2653" w:type="dxa"/>
            <w:gridSpan w:val="2"/>
            <w:vAlign w:val="top"/>
          </w:tcPr>
          <w:p>
            <w:pPr>
              <w:pStyle w:val="11"/>
              <w:spacing w:before="42" w:line="232" w:lineRule="auto"/>
              <w:ind w:left="427" w:right="164" w:hanging="13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该专业教师队伍情</w:t>
            </w:r>
            <w:r>
              <w:rPr>
                <w:rFonts w:hint="eastAsia" w:cs="宋体"/>
                <w:spacing w:val="1"/>
                <w:sz w:val="24"/>
                <w:szCs w:val="24"/>
                <w:lang w:val="en-US" w:eastAsia="zh-CN"/>
              </w:rPr>
              <w:t>况</w:t>
            </w:r>
          </w:p>
          <w:p>
            <w:pPr>
              <w:pStyle w:val="11"/>
              <w:spacing w:before="42" w:line="232" w:lineRule="auto"/>
              <w:ind w:left="427" w:right="164" w:hanging="139"/>
              <w:rPr>
                <w:rFonts w:hint="eastAsia" w:ascii="宋体" w:hAnsi="宋体" w:eastAsia="宋体" w:cs="宋体"/>
                <w:sz w:val="24"/>
                <w:szCs w:val="24"/>
                <w:lang w:val="en-US" w:eastAsia="zh-CN"/>
              </w:rPr>
            </w:pPr>
            <w:r>
              <w:rPr>
                <w:rFonts w:hint="eastAsia" w:ascii="宋体" w:hAnsi="宋体" w:eastAsia="宋体" w:cs="宋体"/>
                <w:spacing w:val="1"/>
                <w:sz w:val="24"/>
                <w:szCs w:val="24"/>
              </w:rPr>
              <w:t>上传教师基本情况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372" w:type="dxa"/>
            <w:vAlign w:val="top"/>
          </w:tcPr>
          <w:p>
            <w:pPr>
              <w:pStyle w:val="11"/>
              <w:spacing w:before="223" w:line="220" w:lineRule="auto"/>
              <w:ind w:left="635"/>
            </w:pPr>
            <w:r>
              <w:rPr>
                <w:spacing w:val="2"/>
              </w:rPr>
              <w:t>相近专业2</w:t>
            </w:r>
          </w:p>
        </w:tc>
        <w:tc>
          <w:tcPr>
            <w:tcW w:w="2347" w:type="dxa"/>
            <w:vAlign w:val="center"/>
          </w:tcPr>
          <w:p>
            <w:pPr>
              <w:pStyle w:val="11"/>
              <w:spacing w:before="223" w:line="220" w:lineRule="auto"/>
              <w:jc w:val="center"/>
              <w:rPr>
                <w:rFonts w:hint="eastAsia" w:ascii="宋体" w:hAnsi="宋体" w:eastAsia="宋体" w:cs="宋体"/>
                <w:sz w:val="24"/>
                <w:szCs w:val="24"/>
                <w:lang w:val="en-US" w:eastAsia="zh-CN"/>
              </w:rPr>
            </w:pPr>
            <w:r>
              <w:rPr>
                <w:rFonts w:hint="eastAsia" w:ascii="宋体" w:hAnsi="宋体" w:eastAsia="宋体" w:cs="宋体"/>
                <w:spacing w:val="6"/>
                <w:sz w:val="24"/>
                <w:szCs w:val="24"/>
                <w:lang w:val="en-US" w:eastAsia="zh-CN"/>
              </w:rPr>
              <w:t>舞蹈编导</w:t>
            </w:r>
          </w:p>
        </w:tc>
        <w:tc>
          <w:tcPr>
            <w:tcW w:w="1968" w:type="dxa"/>
            <w:vAlign w:val="top"/>
          </w:tcPr>
          <w:p>
            <w:pPr>
              <w:pStyle w:val="11"/>
              <w:spacing w:before="222" w:line="219" w:lineRule="auto"/>
              <w:ind w:left="376"/>
              <w:rPr>
                <w:rFonts w:hint="eastAsia" w:ascii="宋体" w:hAnsi="宋体" w:eastAsia="宋体" w:cs="宋体"/>
                <w:sz w:val="24"/>
                <w:szCs w:val="24"/>
                <w:lang w:val="en-US" w:eastAsia="zh-CN"/>
              </w:rPr>
            </w:pPr>
            <w:r>
              <w:rPr>
                <w:rFonts w:hint="eastAsia" w:ascii="宋体" w:hAnsi="宋体" w:eastAsia="宋体" w:cs="宋体"/>
                <w:spacing w:val="8"/>
                <w:sz w:val="24"/>
                <w:szCs w:val="24"/>
                <w:lang w:val="en-US" w:eastAsia="zh-CN"/>
              </w:rPr>
              <w:t>2003年开始</w:t>
            </w:r>
          </w:p>
        </w:tc>
        <w:tc>
          <w:tcPr>
            <w:tcW w:w="2653" w:type="dxa"/>
            <w:gridSpan w:val="2"/>
            <w:vAlign w:val="top"/>
          </w:tcPr>
          <w:p>
            <w:pPr>
              <w:pStyle w:val="11"/>
              <w:spacing w:before="41"/>
              <w:ind w:left="428" w:right="164" w:hanging="170"/>
              <w:rPr>
                <w:rFonts w:hint="eastAsia" w:ascii="宋体" w:hAnsi="宋体" w:eastAsia="宋体" w:cs="宋体"/>
                <w:sz w:val="24"/>
                <w:szCs w:val="24"/>
              </w:rPr>
            </w:pPr>
            <w:r>
              <w:rPr>
                <w:rFonts w:hint="eastAsia" w:ascii="宋体" w:hAnsi="宋体" w:eastAsia="宋体" w:cs="宋体"/>
                <w:spacing w:val="1"/>
                <w:sz w:val="24"/>
                <w:szCs w:val="24"/>
              </w:rPr>
              <w:t>该专业教师队伍情况上传教师基本情况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372" w:type="dxa"/>
            <w:vAlign w:val="top"/>
          </w:tcPr>
          <w:p>
            <w:pPr>
              <w:pStyle w:val="11"/>
              <w:spacing w:before="214" w:line="220" w:lineRule="auto"/>
              <w:ind w:left="635"/>
            </w:pPr>
            <w:r>
              <w:rPr>
                <w:spacing w:val="2"/>
              </w:rPr>
              <w:t>相近专业3</w:t>
            </w:r>
          </w:p>
        </w:tc>
        <w:tc>
          <w:tcPr>
            <w:tcW w:w="2347" w:type="dxa"/>
            <w:vAlign w:val="center"/>
          </w:tcPr>
          <w:p>
            <w:pPr>
              <w:pStyle w:val="11"/>
              <w:spacing w:before="214" w:line="220" w:lineRule="auto"/>
              <w:jc w:val="center"/>
              <w:rPr>
                <w:rFonts w:hint="eastAsia" w:ascii="宋体" w:hAnsi="宋体" w:eastAsia="宋体" w:cs="宋体"/>
                <w:sz w:val="24"/>
                <w:szCs w:val="24"/>
                <w:lang w:val="en-US" w:eastAsia="zh-CN"/>
              </w:rPr>
            </w:pPr>
            <w:r>
              <w:rPr>
                <w:rFonts w:hint="eastAsia" w:ascii="宋体" w:hAnsi="宋体" w:eastAsia="宋体" w:cs="宋体"/>
                <w:spacing w:val="6"/>
                <w:sz w:val="24"/>
                <w:szCs w:val="24"/>
                <w:lang w:val="en-US" w:eastAsia="zh-CN"/>
              </w:rPr>
              <w:t>舞蹈表演</w:t>
            </w:r>
          </w:p>
        </w:tc>
        <w:tc>
          <w:tcPr>
            <w:tcW w:w="1968" w:type="dxa"/>
            <w:vAlign w:val="top"/>
          </w:tcPr>
          <w:p>
            <w:pPr>
              <w:pStyle w:val="11"/>
              <w:spacing w:before="214" w:line="219" w:lineRule="auto"/>
              <w:ind w:left="376"/>
              <w:rPr>
                <w:rFonts w:hint="eastAsia" w:ascii="宋体" w:hAnsi="宋体" w:eastAsia="宋体" w:cs="宋体"/>
                <w:sz w:val="24"/>
                <w:szCs w:val="24"/>
                <w:lang w:val="en-US" w:eastAsia="zh-CN"/>
              </w:rPr>
            </w:pPr>
            <w:r>
              <w:rPr>
                <w:rFonts w:hint="eastAsia" w:ascii="宋体" w:hAnsi="宋体" w:eastAsia="宋体" w:cs="宋体"/>
                <w:spacing w:val="8"/>
                <w:sz w:val="24"/>
                <w:szCs w:val="24"/>
                <w:lang w:val="en-US" w:eastAsia="zh-CN"/>
              </w:rPr>
              <w:t>2013年开设</w:t>
            </w:r>
          </w:p>
        </w:tc>
        <w:tc>
          <w:tcPr>
            <w:tcW w:w="2653" w:type="dxa"/>
            <w:gridSpan w:val="2"/>
            <w:vAlign w:val="top"/>
          </w:tcPr>
          <w:p>
            <w:pPr>
              <w:pStyle w:val="11"/>
              <w:spacing w:before="43" w:line="232" w:lineRule="auto"/>
              <w:ind w:left="428" w:right="164" w:hanging="150"/>
              <w:rPr>
                <w:rFonts w:hint="eastAsia" w:ascii="宋体" w:hAnsi="宋体" w:eastAsia="宋体" w:cs="宋体"/>
                <w:sz w:val="24"/>
                <w:szCs w:val="24"/>
              </w:rPr>
            </w:pPr>
            <w:r>
              <w:rPr>
                <w:rFonts w:hint="eastAsia" w:ascii="宋体" w:hAnsi="宋体" w:eastAsia="宋体" w:cs="宋体"/>
                <w:spacing w:val="1"/>
                <w:sz w:val="24"/>
                <w:szCs w:val="24"/>
              </w:rPr>
              <w:t>该专业教师队伍情况</w:t>
            </w:r>
            <w:r>
              <w:rPr>
                <w:rFonts w:hint="eastAsia" w:ascii="宋体" w:hAnsi="宋体" w:eastAsia="宋体" w:cs="宋体"/>
                <w:sz w:val="24"/>
                <w:szCs w:val="24"/>
              </w:rPr>
              <w:t xml:space="preserve"> </w:t>
            </w:r>
            <w:r>
              <w:rPr>
                <w:rFonts w:hint="eastAsia" w:ascii="宋体" w:hAnsi="宋体" w:eastAsia="宋体" w:cs="宋体"/>
                <w:spacing w:val="1"/>
                <w:sz w:val="24"/>
                <w:szCs w:val="24"/>
              </w:rPr>
              <w:t>上传教师基本情况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237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1"/>
              <w:spacing w:before="78" w:line="233" w:lineRule="auto"/>
              <w:ind w:left="215" w:right="174" w:firstLine="119"/>
            </w:pPr>
            <w:r>
              <w:rPr>
                <w:spacing w:val="2"/>
              </w:rPr>
              <w:t>增设专业区分度</w:t>
            </w:r>
            <w:r>
              <w:t xml:space="preserve">  </w:t>
            </w:r>
            <w:r>
              <w:rPr>
                <w:spacing w:val="5"/>
              </w:rPr>
              <w:t>(目录外专业填写)</w:t>
            </w:r>
          </w:p>
        </w:tc>
        <w:tc>
          <w:tcPr>
            <w:tcW w:w="69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2" w:hRule="atLeast"/>
        </w:trPr>
        <w:tc>
          <w:tcPr>
            <w:tcW w:w="237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11"/>
              <w:spacing w:before="78" w:line="220" w:lineRule="auto"/>
              <w:ind w:left="95"/>
            </w:pPr>
            <w:r>
              <w:rPr>
                <w:spacing w:val="1"/>
              </w:rPr>
              <w:t>增设专业的基础要求</w:t>
            </w:r>
          </w:p>
          <w:p>
            <w:pPr>
              <w:pStyle w:val="11"/>
              <w:spacing w:before="23" w:line="220" w:lineRule="auto"/>
              <w:ind w:left="215"/>
            </w:pPr>
            <w:r>
              <w:rPr>
                <w:spacing w:val="5"/>
              </w:rPr>
              <w:t>(目录外专业填写)</w:t>
            </w:r>
          </w:p>
        </w:tc>
        <w:tc>
          <w:tcPr>
            <w:tcW w:w="6968" w:type="dxa"/>
            <w:gridSpan w:val="4"/>
            <w:vAlign w:val="top"/>
          </w:tcPr>
          <w:p>
            <w:pPr>
              <w:rPr>
                <w:rFonts w:ascii="Arial"/>
                <w:sz w:val="21"/>
              </w:rPr>
            </w:pPr>
          </w:p>
        </w:tc>
      </w:tr>
    </w:tbl>
    <w:p>
      <w:pPr>
        <w:rPr>
          <w:rFonts w:ascii="Arial" w:hAnsi="Arial" w:eastAsia="Arial" w:cs="Arial"/>
          <w:sz w:val="21"/>
          <w:szCs w:val="21"/>
        </w:rPr>
        <w:sectPr>
          <w:footerReference r:id="rId7" w:type="default"/>
          <w:pgSz w:w="12160" w:h="17010"/>
          <w:pgMar w:top="1445" w:right="1404" w:bottom="1254" w:left="1194" w:header="0" w:footer="937" w:gutter="0"/>
          <w:pgNumType w:fmt="decimal"/>
          <w:cols w:space="720" w:num="1"/>
        </w:sectPr>
      </w:pPr>
    </w:p>
    <w:p>
      <w:pPr>
        <w:spacing w:before="101" w:line="222" w:lineRule="auto"/>
        <w:jc w:val="center"/>
        <w:outlineLvl w:val="1"/>
        <w:rPr>
          <w:rFonts w:hint="eastAsia" w:ascii="黑体" w:hAnsi="黑体" w:eastAsia="黑体" w:cs="黑体"/>
          <w:b/>
          <w:bCs/>
          <w:sz w:val="31"/>
          <w:szCs w:val="31"/>
          <w:lang w:val="en-US" w:eastAsia="zh-CN"/>
        </w:rPr>
      </w:pPr>
      <w:r>
        <w:rPr>
          <w:rFonts w:hint="eastAsia" w:ascii="黑体" w:hAnsi="黑体" w:eastAsia="黑体" w:cs="黑体"/>
          <w:b/>
          <w:bCs/>
          <w:sz w:val="31"/>
          <w:szCs w:val="31"/>
          <w:lang w:val="en-US" w:eastAsia="zh-CN"/>
        </w:rPr>
        <w:t>3.申请增设专业的理由和基础</w:t>
      </w:r>
    </w:p>
    <w:tbl>
      <w:tblPr>
        <w:tblStyle w:val="10"/>
        <w:tblW w:w="945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449" w:hRule="atLeast"/>
        </w:trPr>
        <w:tc>
          <w:tcPr>
            <w:tcW w:w="9459"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14" w:line="356" w:lineRule="auto"/>
              <w:ind w:left="105" w:leftChars="50" w:right="105" w:rightChars="50"/>
              <w:jc w:val="center"/>
              <w:textAlignment w:val="baseline"/>
              <w:rPr>
                <w:rFonts w:hint="eastAsia"/>
                <w:b/>
                <w:bCs/>
                <w:spacing w:val="3"/>
              </w:rPr>
            </w:pP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jc w:val="center"/>
              <w:textAlignment w:val="baseline"/>
              <w:rPr>
                <w:rFonts w:hint="eastAsia"/>
                <w:spacing w:val="3"/>
              </w:rPr>
            </w:pPr>
            <w:r>
              <w:rPr>
                <w:rFonts w:hint="eastAsia"/>
                <w:b/>
                <w:bCs/>
                <w:spacing w:val="3"/>
              </w:rPr>
              <w:t>申请增设专业的理由</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广西艺术学院是全国</w:t>
            </w:r>
            <w:r>
              <w:rPr>
                <w:rFonts w:hint="eastAsia"/>
                <w:spacing w:val="3"/>
                <w:lang w:val="en-US" w:eastAsia="zh-CN"/>
              </w:rPr>
              <w:t>八</w:t>
            </w:r>
            <w:r>
              <w:rPr>
                <w:rFonts w:hint="eastAsia"/>
                <w:spacing w:val="3"/>
              </w:rPr>
              <w:t>所综合性普通本科高等艺术院校之一</w:t>
            </w:r>
            <w:r>
              <w:rPr>
                <w:rFonts w:hint="eastAsia"/>
                <w:spacing w:val="3"/>
                <w:lang w:eastAsia="zh-CN"/>
              </w:rPr>
              <w:t>，</w:t>
            </w:r>
            <w:r>
              <w:rPr>
                <w:rFonts w:hint="eastAsia"/>
                <w:spacing w:val="3"/>
              </w:rPr>
              <w:t>肩负着为地区和国家培育新时代高层次艺术人才的重要职责和光荣使命。做好新时代的美育工作</w:t>
            </w:r>
            <w:r>
              <w:rPr>
                <w:rFonts w:hint="eastAsia"/>
                <w:spacing w:val="3"/>
                <w:lang w:eastAsia="zh-CN"/>
              </w:rPr>
              <w:t>，</w:t>
            </w:r>
            <w:r>
              <w:rPr>
                <w:rFonts w:hint="eastAsia"/>
                <w:spacing w:val="3"/>
              </w:rPr>
              <w:t>培养能够承担美育工作的高素质人才</w:t>
            </w:r>
            <w:r>
              <w:rPr>
                <w:rFonts w:hint="eastAsia"/>
                <w:spacing w:val="3"/>
                <w:lang w:eastAsia="zh-CN"/>
              </w:rPr>
              <w:t>，</w:t>
            </w:r>
            <w:r>
              <w:rPr>
                <w:rFonts w:hint="eastAsia"/>
                <w:spacing w:val="3"/>
              </w:rPr>
              <w:t>不仅是学校全面贯彻落实习近平总书记关于教育的重要论述和全国教育大会重要讲话精神的重要体现</w:t>
            </w:r>
            <w:r>
              <w:rPr>
                <w:rFonts w:hint="eastAsia"/>
                <w:spacing w:val="3"/>
                <w:lang w:eastAsia="zh-CN"/>
              </w:rPr>
              <w:t>，</w:t>
            </w:r>
            <w:r>
              <w:rPr>
                <w:rFonts w:hint="eastAsia"/>
                <w:spacing w:val="3"/>
              </w:rPr>
              <w:t>同时也是五育并举视域下</w:t>
            </w:r>
            <w:r>
              <w:rPr>
                <w:rFonts w:hint="eastAsia"/>
                <w:spacing w:val="3"/>
                <w:lang w:eastAsia="zh-CN"/>
              </w:rPr>
              <w:t>，</w:t>
            </w:r>
            <w:r>
              <w:rPr>
                <w:rFonts w:hint="eastAsia"/>
                <w:spacing w:val="3"/>
              </w:rPr>
              <w:t>深化教学综合改革</w:t>
            </w:r>
            <w:r>
              <w:rPr>
                <w:rFonts w:hint="eastAsia"/>
                <w:spacing w:val="3"/>
                <w:lang w:eastAsia="zh-CN"/>
              </w:rPr>
              <w:t>，</w:t>
            </w:r>
            <w:r>
              <w:rPr>
                <w:rFonts w:hint="eastAsia"/>
                <w:spacing w:val="3"/>
              </w:rPr>
              <w:t>增强学科内涵建设</w:t>
            </w:r>
            <w:r>
              <w:rPr>
                <w:rFonts w:hint="eastAsia"/>
                <w:spacing w:val="3"/>
                <w:lang w:eastAsia="zh-CN"/>
              </w:rPr>
              <w:t>，</w:t>
            </w:r>
            <w:r>
              <w:rPr>
                <w:rFonts w:hint="eastAsia"/>
                <w:spacing w:val="3"/>
              </w:rPr>
              <w:t>提高学校育人能力和社会服务水平的重要举措。广西艺术学院依托优质办学资源</w:t>
            </w:r>
            <w:r>
              <w:rPr>
                <w:rFonts w:hint="eastAsia"/>
                <w:spacing w:val="3"/>
                <w:lang w:eastAsia="zh-CN"/>
              </w:rPr>
              <w:t>，</w:t>
            </w:r>
            <w:r>
              <w:rPr>
                <w:rFonts w:hint="eastAsia"/>
                <w:spacing w:val="3"/>
              </w:rPr>
              <w:t>特色办学优势</w:t>
            </w:r>
            <w:r>
              <w:rPr>
                <w:rFonts w:hint="eastAsia"/>
                <w:spacing w:val="3"/>
                <w:lang w:eastAsia="zh-CN"/>
              </w:rPr>
              <w:t>，</w:t>
            </w:r>
            <w:r>
              <w:rPr>
                <w:rFonts w:hint="eastAsia"/>
                <w:spacing w:val="3"/>
              </w:rPr>
              <w:t>贯彻落实党的育人方针</w:t>
            </w:r>
            <w:r>
              <w:rPr>
                <w:rFonts w:hint="eastAsia"/>
                <w:spacing w:val="3"/>
                <w:lang w:eastAsia="zh-CN"/>
              </w:rPr>
              <w:t>，</w:t>
            </w:r>
            <w:r>
              <w:rPr>
                <w:rFonts w:hint="eastAsia"/>
                <w:spacing w:val="3"/>
              </w:rPr>
              <w:t>主动顺应国家和时代发展号召</w:t>
            </w:r>
            <w:r>
              <w:rPr>
                <w:rFonts w:hint="eastAsia"/>
                <w:spacing w:val="3"/>
                <w:lang w:eastAsia="zh-CN"/>
              </w:rPr>
              <w:t>，</w:t>
            </w:r>
            <w:r>
              <w:rPr>
                <w:rFonts w:hint="eastAsia"/>
                <w:spacing w:val="3"/>
              </w:rPr>
              <w:t>秉承立德树人根本任务</w:t>
            </w:r>
            <w:r>
              <w:rPr>
                <w:rFonts w:hint="eastAsia"/>
                <w:spacing w:val="3"/>
                <w:lang w:eastAsia="zh-CN"/>
              </w:rPr>
              <w:t>，</w:t>
            </w:r>
            <w:r>
              <w:rPr>
                <w:rFonts w:hint="eastAsia"/>
                <w:spacing w:val="3"/>
              </w:rPr>
              <w:t>扎根时代生活</w:t>
            </w:r>
            <w:r>
              <w:rPr>
                <w:rFonts w:hint="eastAsia"/>
                <w:spacing w:val="3"/>
                <w:lang w:eastAsia="zh-CN"/>
              </w:rPr>
              <w:t>，</w:t>
            </w:r>
            <w:r>
              <w:rPr>
                <w:rFonts w:hint="eastAsia"/>
                <w:spacing w:val="3"/>
              </w:rPr>
              <w:t>弘扬中华美育精神</w:t>
            </w:r>
            <w:r>
              <w:rPr>
                <w:rFonts w:hint="eastAsia"/>
                <w:spacing w:val="3"/>
                <w:lang w:eastAsia="zh-CN"/>
              </w:rPr>
              <w:t>，</w:t>
            </w:r>
            <w:r>
              <w:rPr>
                <w:rFonts w:hint="eastAsia"/>
                <w:spacing w:val="3"/>
              </w:rPr>
              <w:t>提高学校美育工作水平</w:t>
            </w:r>
            <w:r>
              <w:rPr>
                <w:rFonts w:hint="eastAsia"/>
                <w:spacing w:val="3"/>
                <w:lang w:eastAsia="zh-CN"/>
              </w:rPr>
              <w:t>，</w:t>
            </w:r>
            <w:r>
              <w:rPr>
                <w:rFonts w:hint="eastAsia"/>
                <w:spacing w:val="3"/>
              </w:rPr>
              <w:t>满足社会对于美育人才和美育工作者的现实需要</w:t>
            </w:r>
            <w:r>
              <w:rPr>
                <w:rFonts w:hint="eastAsia"/>
                <w:spacing w:val="3"/>
                <w:lang w:eastAsia="zh-CN"/>
              </w:rPr>
              <w:t>，</w:t>
            </w:r>
            <w:r>
              <w:rPr>
                <w:rFonts w:hint="eastAsia"/>
                <w:spacing w:val="3"/>
              </w:rPr>
              <w:t>对于进</w:t>
            </w:r>
            <w:r>
              <w:rPr>
                <w:rFonts w:hint="eastAsia"/>
                <w:spacing w:val="3"/>
                <w:lang w:val="en-US" w:eastAsia="zh-CN"/>
              </w:rPr>
              <w:t>一</w:t>
            </w:r>
            <w:r>
              <w:rPr>
                <w:rFonts w:hint="eastAsia"/>
                <w:spacing w:val="3"/>
              </w:rPr>
              <w:t>步强化美育育人功能</w:t>
            </w:r>
            <w:r>
              <w:rPr>
                <w:rFonts w:hint="eastAsia"/>
                <w:spacing w:val="3"/>
                <w:lang w:eastAsia="zh-CN"/>
              </w:rPr>
              <w:t>，</w:t>
            </w:r>
            <w:r>
              <w:rPr>
                <w:rFonts w:hint="eastAsia"/>
                <w:spacing w:val="3"/>
              </w:rPr>
              <w:t>坚持以美育人、以美化人</w:t>
            </w:r>
            <w:r>
              <w:rPr>
                <w:rFonts w:hint="eastAsia"/>
                <w:spacing w:val="3"/>
                <w:lang w:eastAsia="zh-CN"/>
              </w:rPr>
              <w:t>，</w:t>
            </w:r>
            <w:r>
              <w:rPr>
                <w:rFonts w:hint="eastAsia"/>
                <w:spacing w:val="3"/>
              </w:rPr>
              <w:t>培养德智体美劳全面发展的社会主义建设者和接班人</w:t>
            </w:r>
            <w:r>
              <w:rPr>
                <w:rFonts w:hint="eastAsia"/>
                <w:spacing w:val="3"/>
                <w:lang w:eastAsia="zh-CN"/>
              </w:rPr>
              <w:t>，</w:t>
            </w:r>
            <w:r>
              <w:rPr>
                <w:rFonts w:hint="eastAsia"/>
                <w:spacing w:val="3"/>
              </w:rPr>
              <w:t>开创学校美育工作新格局具有重要现实意义。</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4" w:firstLineChars="200"/>
              <w:jc w:val="both"/>
              <w:textAlignment w:val="baseline"/>
              <w:rPr>
                <w:rFonts w:hint="eastAsia"/>
                <w:spacing w:val="3"/>
              </w:rPr>
            </w:pPr>
            <w:r>
              <w:rPr>
                <w:rFonts w:hint="eastAsia"/>
                <w:b/>
                <w:bCs/>
                <w:spacing w:val="3"/>
              </w:rPr>
              <w:t>一、贯彻落实国家美育发展政策</w:t>
            </w:r>
            <w:r>
              <w:rPr>
                <w:rFonts w:hint="eastAsia"/>
                <w:b/>
                <w:bCs/>
                <w:spacing w:val="3"/>
                <w:lang w:eastAsia="zh-CN"/>
              </w:rPr>
              <w:t>，</w:t>
            </w:r>
            <w:r>
              <w:rPr>
                <w:rFonts w:hint="eastAsia"/>
                <w:b/>
                <w:bCs/>
                <w:spacing w:val="3"/>
              </w:rPr>
              <w:t>满足美育工作高质量发展需要</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2020年</w:t>
            </w:r>
            <w:r>
              <w:rPr>
                <w:rFonts w:hint="eastAsia"/>
                <w:spacing w:val="3"/>
                <w:lang w:eastAsia="zh-CN"/>
              </w:rPr>
              <w:t>，</w:t>
            </w:r>
            <w:r>
              <w:rPr>
                <w:rFonts w:hint="eastAsia"/>
                <w:spacing w:val="3"/>
              </w:rPr>
              <w:t>中共中央办公厅、国务院办公厅印发《关于全面加强和改进新时代学校美育工作的意见》</w:t>
            </w:r>
            <w:r>
              <w:rPr>
                <w:rFonts w:hint="eastAsia"/>
                <w:spacing w:val="3"/>
                <w:lang w:eastAsia="zh-CN"/>
              </w:rPr>
              <w:t>，</w:t>
            </w:r>
            <w:r>
              <w:rPr>
                <w:rFonts w:hint="eastAsia"/>
                <w:spacing w:val="3"/>
              </w:rPr>
              <w:t>明确指出学校美育课程以艺术课程为主体</w:t>
            </w:r>
            <w:r>
              <w:rPr>
                <w:rFonts w:hint="eastAsia"/>
                <w:spacing w:val="3"/>
                <w:lang w:eastAsia="zh-CN"/>
              </w:rPr>
              <w:t>，</w:t>
            </w:r>
            <w:r>
              <w:rPr>
                <w:rFonts w:hint="eastAsia"/>
                <w:spacing w:val="3"/>
              </w:rPr>
              <w:t>主要包括音乐、美术、书法、舞蹈、戏剧、戏曲、影视等课程</w:t>
            </w:r>
            <w:r>
              <w:rPr>
                <w:rFonts w:hint="eastAsia"/>
                <w:spacing w:val="3"/>
                <w:lang w:eastAsia="zh-CN"/>
              </w:rPr>
              <w:t>，</w:t>
            </w:r>
            <w:r>
              <w:rPr>
                <w:rFonts w:hint="eastAsia"/>
                <w:spacing w:val="3"/>
              </w:rPr>
              <w:t>提出要构建大中小幼相衔接的美育课程体系</w:t>
            </w:r>
            <w:r>
              <w:rPr>
                <w:rFonts w:hint="eastAsia"/>
                <w:spacing w:val="3"/>
                <w:lang w:eastAsia="zh-CN"/>
              </w:rPr>
              <w:t>，</w:t>
            </w:r>
            <w:r>
              <w:rPr>
                <w:rFonts w:hint="eastAsia"/>
                <w:spacing w:val="3"/>
              </w:rPr>
              <w:t>明确各级各类学校美育课程目标。作为新时代教育综合改革和文化体制改革重要的交汇点</w:t>
            </w:r>
            <w:r>
              <w:rPr>
                <w:rFonts w:hint="eastAsia"/>
                <w:spacing w:val="3"/>
                <w:lang w:eastAsia="zh-CN"/>
              </w:rPr>
              <w:t>，</w:t>
            </w:r>
            <w:r>
              <w:rPr>
                <w:rFonts w:hint="eastAsia"/>
                <w:spacing w:val="3"/>
              </w:rPr>
              <w:t>2021年5月6日</w:t>
            </w:r>
            <w:r>
              <w:rPr>
                <w:rFonts w:hint="eastAsia"/>
                <w:spacing w:val="3"/>
                <w:lang w:eastAsia="zh-CN"/>
              </w:rPr>
              <w:t>，</w:t>
            </w:r>
            <w:r>
              <w:rPr>
                <w:rFonts w:hint="eastAsia"/>
                <w:spacing w:val="3"/>
              </w:rPr>
              <w:t>教育部在新闻发布会中强调</w:t>
            </w:r>
            <w:r>
              <w:rPr>
                <w:rFonts w:hint="eastAsia"/>
                <w:spacing w:val="3"/>
                <w:lang w:eastAsia="zh-CN"/>
              </w:rPr>
              <w:t>，</w:t>
            </w:r>
            <w:r>
              <w:rPr>
                <w:rFonts w:hint="eastAsia"/>
                <w:spacing w:val="3"/>
              </w:rPr>
              <w:t>要“强化美育教师队伍</w:t>
            </w:r>
            <w:r>
              <w:rPr>
                <w:rFonts w:hint="eastAsia"/>
                <w:spacing w:val="3"/>
                <w:lang w:eastAsia="zh-CN"/>
              </w:rPr>
              <w:t>，</w:t>
            </w:r>
            <w:r>
              <w:rPr>
                <w:rFonts w:hint="eastAsia"/>
                <w:spacing w:val="3"/>
              </w:rPr>
              <w:t>加大中小学美育教师补充力度</w:t>
            </w:r>
            <w:r>
              <w:rPr>
                <w:rFonts w:hint="eastAsia"/>
                <w:spacing w:val="3"/>
                <w:lang w:eastAsia="zh-CN"/>
              </w:rPr>
              <w:t>，</w:t>
            </w:r>
            <w:r>
              <w:rPr>
                <w:rFonts w:hint="eastAsia"/>
                <w:spacing w:val="3"/>
              </w:rPr>
              <w:t>加强美育教师培养培训</w:t>
            </w:r>
            <w:r>
              <w:rPr>
                <w:rFonts w:hint="eastAsia"/>
                <w:spacing w:val="3"/>
                <w:lang w:eastAsia="zh-CN"/>
              </w:rPr>
              <w:t>，</w:t>
            </w:r>
            <w:r>
              <w:rPr>
                <w:rFonts w:hint="eastAsia"/>
                <w:spacing w:val="3"/>
              </w:rPr>
              <w:t>推进教师培养供给侧结构性改革</w:t>
            </w:r>
            <w:r>
              <w:rPr>
                <w:rFonts w:hint="eastAsia"/>
                <w:spacing w:val="3"/>
                <w:lang w:eastAsia="zh-CN"/>
              </w:rPr>
              <w:t>，</w:t>
            </w:r>
            <w:r>
              <w:rPr>
                <w:rFonts w:hint="eastAsia"/>
                <w:spacing w:val="3"/>
              </w:rPr>
              <w:t>全面提升美育教师培养质量”。</w:t>
            </w:r>
            <w:r>
              <w:rPr>
                <w:rFonts w:hint="eastAsia"/>
                <w:spacing w:val="3"/>
                <w:lang w:val="en-US" w:eastAsia="zh-CN"/>
              </w:rPr>
              <w:t>舞蹈</w:t>
            </w:r>
            <w:r>
              <w:rPr>
                <w:rFonts w:hint="eastAsia"/>
                <w:spacing w:val="3"/>
              </w:rPr>
              <w:t>教育作为美育的重要组成部分</w:t>
            </w:r>
            <w:r>
              <w:rPr>
                <w:rFonts w:hint="eastAsia"/>
                <w:spacing w:val="3"/>
                <w:lang w:eastAsia="zh-CN"/>
              </w:rPr>
              <w:t>，</w:t>
            </w:r>
            <w:r>
              <w:rPr>
                <w:rFonts w:hint="eastAsia"/>
                <w:spacing w:val="3"/>
                <w:lang w:val="en-US" w:eastAsia="zh-CN"/>
              </w:rPr>
              <w:t>以舞蹈为手段给人一种直观的美感，在感受舞蹈美的同时获得情感方面的释放，从而</w:t>
            </w:r>
            <w:r>
              <w:rPr>
                <w:rFonts w:hint="eastAsia"/>
                <w:spacing w:val="3"/>
                <w:lang w:eastAsia="zh-CN"/>
              </w:rPr>
              <w:t>塑造人的内在美、外在美、形体美，对完整人格的形成起到潜移默化的作用，是培养复合型全面人才不可忽视的手段，</w:t>
            </w:r>
            <w:r>
              <w:rPr>
                <w:rFonts w:hint="eastAsia"/>
                <w:spacing w:val="3"/>
              </w:rPr>
              <w:t>对于丰富和完善新时代美育工作具有重要的现实意义和作用。广西艺术学院拥有多年的</w:t>
            </w:r>
            <w:r>
              <w:rPr>
                <w:rFonts w:hint="eastAsia"/>
                <w:spacing w:val="3"/>
                <w:lang w:val="en-US" w:eastAsia="zh-CN"/>
              </w:rPr>
              <w:t>舞蹈</w:t>
            </w:r>
            <w:r>
              <w:rPr>
                <w:rFonts w:hint="eastAsia"/>
                <w:spacing w:val="3"/>
              </w:rPr>
              <w:t>师资培养经验和丰厚的文化底蕴</w:t>
            </w:r>
            <w:r>
              <w:rPr>
                <w:rFonts w:hint="eastAsia"/>
                <w:spacing w:val="3"/>
                <w:lang w:eastAsia="zh-CN"/>
              </w:rPr>
              <w:t>，</w:t>
            </w:r>
            <w:r>
              <w:rPr>
                <w:rFonts w:hint="eastAsia"/>
                <w:spacing w:val="3"/>
              </w:rPr>
              <w:t>申请增设</w:t>
            </w:r>
            <w:r>
              <w:rPr>
                <w:rFonts w:hint="eastAsia"/>
                <w:spacing w:val="3"/>
                <w:lang w:val="en-US" w:eastAsia="zh-CN"/>
              </w:rPr>
              <w:t>舞蹈</w:t>
            </w:r>
            <w:r>
              <w:rPr>
                <w:rFonts w:hint="eastAsia"/>
                <w:spacing w:val="3"/>
              </w:rPr>
              <w:t>教育专业</w:t>
            </w:r>
            <w:r>
              <w:rPr>
                <w:rFonts w:hint="eastAsia"/>
                <w:spacing w:val="3"/>
                <w:lang w:eastAsia="zh-CN"/>
              </w:rPr>
              <w:t>，</w:t>
            </w:r>
            <w:r>
              <w:rPr>
                <w:rFonts w:hint="eastAsia"/>
                <w:spacing w:val="3"/>
              </w:rPr>
              <w:t>不仅是学校认真贯彻落实党和国家关于美育相关政策</w:t>
            </w:r>
            <w:r>
              <w:rPr>
                <w:rFonts w:hint="eastAsia"/>
                <w:spacing w:val="3"/>
                <w:lang w:eastAsia="zh-CN"/>
              </w:rPr>
              <w:t>，</w:t>
            </w:r>
            <w:r>
              <w:rPr>
                <w:rFonts w:hint="eastAsia"/>
                <w:spacing w:val="3"/>
              </w:rPr>
              <w:t>培养对口的</w:t>
            </w:r>
            <w:r>
              <w:rPr>
                <w:rFonts w:hint="eastAsia"/>
                <w:spacing w:val="3"/>
                <w:lang w:val="en-US" w:eastAsia="zh-CN"/>
              </w:rPr>
              <w:t>舞蹈</w:t>
            </w:r>
            <w:r>
              <w:rPr>
                <w:rFonts w:hint="eastAsia"/>
                <w:spacing w:val="3"/>
              </w:rPr>
              <w:t>师资人才的现实需要</w:t>
            </w:r>
            <w:r>
              <w:rPr>
                <w:rFonts w:hint="eastAsia"/>
                <w:spacing w:val="3"/>
                <w:lang w:eastAsia="zh-CN"/>
              </w:rPr>
              <w:t>，</w:t>
            </w:r>
            <w:r>
              <w:rPr>
                <w:rFonts w:hint="eastAsia"/>
                <w:spacing w:val="3"/>
              </w:rPr>
              <w:t>同时也是落实国家学科建设与人才发展战略</w:t>
            </w:r>
            <w:r>
              <w:rPr>
                <w:rFonts w:hint="eastAsia"/>
                <w:spacing w:val="3"/>
                <w:lang w:eastAsia="zh-CN"/>
              </w:rPr>
              <w:t>，</w:t>
            </w:r>
            <w:r>
              <w:rPr>
                <w:rFonts w:hint="eastAsia"/>
                <w:spacing w:val="3"/>
              </w:rPr>
              <w:t>满足国家美育发展需求的目标归旨。2020年5月国家教育关于印发《高等学校课程思政建设指导纲要》的通知(教高(2020) 3号)</w:t>
            </w:r>
            <w:r>
              <w:rPr>
                <w:rFonts w:hint="eastAsia"/>
                <w:spacing w:val="3"/>
                <w:lang w:eastAsia="zh-CN"/>
              </w:rPr>
              <w:t>，</w:t>
            </w:r>
            <w:r>
              <w:rPr>
                <w:rFonts w:hint="eastAsia"/>
                <w:spacing w:val="3"/>
              </w:rPr>
              <w:t>全面推进课程思政建设是落实立德树人根本任务的战略举措</w:t>
            </w:r>
            <w:r>
              <w:rPr>
                <w:rFonts w:hint="eastAsia"/>
                <w:spacing w:val="3"/>
                <w:lang w:eastAsia="zh-CN"/>
              </w:rPr>
              <w:t>，</w:t>
            </w:r>
            <w:r>
              <w:rPr>
                <w:rFonts w:hint="eastAsia"/>
                <w:spacing w:val="3"/>
              </w:rPr>
              <w:t>将价值观引导于知识传授和能力培养之中</w:t>
            </w:r>
            <w:r>
              <w:rPr>
                <w:rFonts w:hint="eastAsia"/>
                <w:spacing w:val="3"/>
                <w:lang w:eastAsia="zh-CN"/>
              </w:rPr>
              <w:t>，</w:t>
            </w:r>
            <w:r>
              <w:rPr>
                <w:rFonts w:hint="eastAsia"/>
                <w:spacing w:val="3"/>
              </w:rPr>
              <w:t>帮助学生塑造正确的世界观、人生观、价值观。我院紧紧抓住教师队伍“主力军”、课程建设“主战场”、课堂教学“主渠道”</w:t>
            </w:r>
            <w:r>
              <w:rPr>
                <w:rFonts w:hint="eastAsia"/>
                <w:spacing w:val="3"/>
                <w:lang w:eastAsia="zh-CN"/>
              </w:rPr>
              <w:t>，</w:t>
            </w:r>
            <w:r>
              <w:rPr>
                <w:rFonts w:hint="eastAsia"/>
                <w:spacing w:val="3"/>
              </w:rPr>
              <w:t>使各类专业课程与思政课程同向同行</w:t>
            </w:r>
            <w:r>
              <w:rPr>
                <w:rFonts w:hint="eastAsia"/>
                <w:spacing w:val="3"/>
                <w:lang w:eastAsia="zh-CN"/>
              </w:rPr>
              <w:t>，</w:t>
            </w:r>
            <w:r>
              <w:rPr>
                <w:rFonts w:hint="eastAsia"/>
                <w:spacing w:val="3"/>
              </w:rPr>
              <w:t>将显性教育和隐性教育相统一</w:t>
            </w:r>
            <w:r>
              <w:rPr>
                <w:rFonts w:hint="eastAsia"/>
                <w:spacing w:val="3"/>
                <w:lang w:eastAsia="zh-CN"/>
              </w:rPr>
              <w:t>，</w:t>
            </w:r>
            <w:r>
              <w:rPr>
                <w:rFonts w:hint="eastAsia"/>
                <w:spacing w:val="3"/>
              </w:rPr>
              <w:t>形成协同效应</w:t>
            </w:r>
            <w:r>
              <w:rPr>
                <w:rFonts w:hint="eastAsia"/>
                <w:spacing w:val="3"/>
                <w:lang w:eastAsia="zh-CN"/>
              </w:rPr>
              <w:t>，</w:t>
            </w:r>
            <w:r>
              <w:rPr>
                <w:rFonts w:hint="eastAsia"/>
                <w:spacing w:val="3"/>
              </w:rPr>
              <w:t>构建全员全程全方位育人大格局。</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教育部于2022年2月24日公布了2021年度普通高等学校本科专业备案和审批结果</w:t>
            </w:r>
            <w:r>
              <w:rPr>
                <w:rFonts w:hint="eastAsia"/>
                <w:spacing w:val="3"/>
                <w:lang w:eastAsia="zh-CN"/>
              </w:rPr>
              <w:t>，</w:t>
            </w:r>
            <w:r>
              <w:rPr>
                <w:rFonts w:hint="eastAsia"/>
                <w:spacing w:val="3"/>
              </w:rPr>
              <w:t>新增1961个专业点、撤销804个专业点</w:t>
            </w:r>
            <w:r>
              <w:rPr>
                <w:rFonts w:hint="eastAsia"/>
                <w:spacing w:val="3"/>
                <w:lang w:eastAsia="zh-CN"/>
              </w:rPr>
              <w:t>，</w:t>
            </w:r>
            <w:r>
              <w:rPr>
                <w:rFonts w:hint="eastAsia"/>
                <w:spacing w:val="3"/>
                <w:lang w:val="en-US" w:eastAsia="zh-CN"/>
              </w:rPr>
              <w:t>舞蹈</w:t>
            </w:r>
            <w:r>
              <w:rPr>
                <w:rFonts w:hint="eastAsia"/>
                <w:spacing w:val="3"/>
              </w:rPr>
              <w:t>教育等31种新专业列入《普通高等学校本科专业目录》</w:t>
            </w:r>
            <w:r>
              <w:rPr>
                <w:rFonts w:hint="eastAsia"/>
                <w:spacing w:val="3"/>
                <w:lang w:eastAsia="zh-CN"/>
              </w:rPr>
              <w:t>，</w:t>
            </w:r>
            <w:r>
              <w:rPr>
                <w:rFonts w:hint="eastAsia"/>
                <w:spacing w:val="3"/>
              </w:rPr>
              <w:t>这为</w:t>
            </w:r>
            <w:r>
              <w:rPr>
                <w:rFonts w:hint="eastAsia"/>
                <w:spacing w:val="3"/>
                <w:lang w:val="en-US" w:eastAsia="zh-CN"/>
              </w:rPr>
              <w:t>舞蹈</w:t>
            </w:r>
            <w:r>
              <w:rPr>
                <w:rFonts w:hint="eastAsia"/>
                <w:spacing w:val="3"/>
              </w:rPr>
              <w:t>教育专业发展提供了强大推力和有利契机。广西艺术学院作为广西唯</w:t>
            </w:r>
            <w:r>
              <w:rPr>
                <w:rFonts w:hint="eastAsia"/>
                <w:spacing w:val="3"/>
                <w:lang w:val="en-US" w:eastAsia="zh-CN"/>
              </w:rPr>
              <w:t>一一</w:t>
            </w:r>
            <w:r>
              <w:rPr>
                <w:rFonts w:hint="eastAsia"/>
                <w:spacing w:val="3"/>
              </w:rPr>
              <w:t>所综合类艺术院校</w:t>
            </w:r>
            <w:r>
              <w:rPr>
                <w:rFonts w:hint="eastAsia"/>
                <w:spacing w:val="3"/>
                <w:lang w:eastAsia="zh-CN"/>
              </w:rPr>
              <w:t>，</w:t>
            </w:r>
            <w:r>
              <w:rPr>
                <w:rFonts w:hint="eastAsia"/>
                <w:spacing w:val="3"/>
              </w:rPr>
              <w:t>应紧跟时代潮流和国家发展需要</w:t>
            </w:r>
            <w:r>
              <w:rPr>
                <w:rFonts w:hint="eastAsia"/>
                <w:spacing w:val="3"/>
                <w:lang w:eastAsia="zh-CN"/>
              </w:rPr>
              <w:t>，</w:t>
            </w:r>
            <w:r>
              <w:rPr>
                <w:rFonts w:hint="eastAsia"/>
                <w:spacing w:val="3"/>
              </w:rPr>
              <w:t>依托学校资源优势</w:t>
            </w:r>
            <w:r>
              <w:rPr>
                <w:rFonts w:hint="eastAsia"/>
                <w:spacing w:val="3"/>
                <w:lang w:eastAsia="zh-CN"/>
              </w:rPr>
              <w:t>，</w:t>
            </w:r>
            <w:r>
              <w:rPr>
                <w:rFonts w:hint="eastAsia"/>
                <w:spacing w:val="3"/>
              </w:rPr>
              <w:t>积极申报</w:t>
            </w:r>
            <w:r>
              <w:rPr>
                <w:rFonts w:hint="eastAsia"/>
                <w:spacing w:val="3"/>
                <w:lang w:val="en-US" w:eastAsia="zh-CN"/>
              </w:rPr>
              <w:t>舞蹈</w:t>
            </w:r>
            <w:r>
              <w:rPr>
                <w:rFonts w:hint="eastAsia"/>
                <w:spacing w:val="3"/>
              </w:rPr>
              <w:t>教育专业</w:t>
            </w:r>
            <w:r>
              <w:rPr>
                <w:rFonts w:hint="eastAsia"/>
                <w:spacing w:val="3"/>
                <w:lang w:eastAsia="zh-CN"/>
              </w:rPr>
              <w:t>，</w:t>
            </w:r>
            <w:r>
              <w:rPr>
                <w:rFonts w:hint="eastAsia"/>
                <w:spacing w:val="3"/>
              </w:rPr>
              <w:t>为全面落实立德树人根本任务</w:t>
            </w:r>
            <w:r>
              <w:rPr>
                <w:rFonts w:hint="eastAsia"/>
                <w:spacing w:val="3"/>
                <w:lang w:eastAsia="zh-CN"/>
              </w:rPr>
              <w:t>，</w:t>
            </w:r>
            <w:r>
              <w:rPr>
                <w:rFonts w:hint="eastAsia"/>
                <w:spacing w:val="3"/>
              </w:rPr>
              <w:t>培养新时代</w:t>
            </w:r>
            <w:r>
              <w:rPr>
                <w:rFonts w:hint="eastAsia"/>
                <w:spacing w:val="3"/>
                <w:lang w:val="en-US" w:eastAsia="zh-CN"/>
              </w:rPr>
              <w:t>舞蹈</w:t>
            </w:r>
            <w:r>
              <w:rPr>
                <w:rFonts w:hint="eastAsia"/>
                <w:spacing w:val="3"/>
              </w:rPr>
              <w:t>教育人才贡献力量</w:t>
            </w:r>
            <w:r>
              <w:rPr>
                <w:rFonts w:hint="eastAsia"/>
                <w:spacing w:val="3"/>
                <w:lang w:eastAsia="zh-CN"/>
              </w:rPr>
              <w:t>，</w:t>
            </w:r>
            <w:r>
              <w:rPr>
                <w:rFonts w:hint="eastAsia"/>
                <w:spacing w:val="3"/>
                <w:lang w:val="en-US" w:eastAsia="zh-CN"/>
              </w:rPr>
              <w:t>满足</w:t>
            </w:r>
            <w:r>
              <w:rPr>
                <w:rFonts w:hint="eastAsia"/>
                <w:spacing w:val="3"/>
                <w:lang w:eastAsia="zh-CN"/>
              </w:rPr>
              <w:t>广西区内、北部湾城市群</w:t>
            </w:r>
            <w:r>
              <w:rPr>
                <w:rFonts w:hint="eastAsia"/>
                <w:spacing w:val="3"/>
                <w:lang w:val="en-US" w:eastAsia="zh-CN"/>
              </w:rPr>
              <w:t>与</w:t>
            </w:r>
            <w:r>
              <w:rPr>
                <w:rFonts w:hint="eastAsia"/>
                <w:spacing w:val="3"/>
                <w:lang w:eastAsia="zh-CN"/>
              </w:rPr>
              <w:t>东盟的舞蹈教育人才需求，创新加强学校美育工作，改善美育条件，</w:t>
            </w:r>
            <w:r>
              <w:rPr>
                <w:rFonts w:hint="eastAsia"/>
                <w:spacing w:val="3"/>
                <w:lang w:val="en-US" w:eastAsia="zh-CN"/>
              </w:rPr>
              <w:t>更好地</w:t>
            </w:r>
            <w:r>
              <w:rPr>
                <w:rFonts w:hint="eastAsia"/>
                <w:spacing w:val="3"/>
                <w:lang w:eastAsia="zh-CN"/>
              </w:rPr>
              <w:t>服务国家全面推进新时代学校美育改革发展</w:t>
            </w:r>
            <w:r>
              <w:rPr>
                <w:rFonts w:hint="eastAsia"/>
                <w:spacing w:val="3"/>
                <w:lang w:val="en-US" w:eastAsia="zh-CN"/>
              </w:rPr>
              <w:t>工作</w:t>
            </w:r>
            <w:r>
              <w:rPr>
                <w:rFonts w:hint="eastAsia"/>
                <w:spacing w:val="3"/>
                <w:lang w:eastAsia="zh-CN"/>
              </w:rPr>
              <w:t>。</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lang w:val="en-US" w:eastAsia="zh-CN"/>
              </w:rPr>
              <w:t>2</w:t>
            </w:r>
            <w:r>
              <w:rPr>
                <w:rFonts w:hint="eastAsia"/>
                <w:spacing w:val="3"/>
                <w:lang w:eastAsia="zh-CN"/>
              </w:rPr>
              <w:t>023年4月4日，</w:t>
            </w:r>
            <w:r>
              <w:rPr>
                <w:rFonts w:hint="eastAsia"/>
                <w:spacing w:val="3"/>
              </w:rPr>
              <w:t>教育部发布</w:t>
            </w:r>
            <w:r>
              <w:rPr>
                <w:rFonts w:hint="eastAsia"/>
                <w:spacing w:val="3"/>
                <w:lang w:eastAsia="zh-CN"/>
              </w:rPr>
              <w:t>《教育部关于公布2022年度普通高等学校本科专业备案和审批结果的通知》，在《普通高等学校本科专业目录（2012年）》基础上，增补了近年来批准增设、列入目录的新专业，形成了最新的《普通高等学校本科专业目录》，</w:t>
            </w:r>
            <w:r>
              <w:rPr>
                <w:rFonts w:hint="eastAsia"/>
                <w:spacing w:val="3"/>
              </w:rPr>
              <w:t>其中“</w:t>
            </w:r>
            <w:r>
              <w:rPr>
                <w:rFonts w:hint="eastAsia"/>
                <w:spacing w:val="3"/>
                <w:lang w:val="en-US" w:eastAsia="zh-CN"/>
              </w:rPr>
              <w:t>舞蹈</w:t>
            </w:r>
            <w:r>
              <w:rPr>
                <w:rFonts w:hint="eastAsia"/>
                <w:spacing w:val="3"/>
              </w:rPr>
              <w:t>教育”</w:t>
            </w:r>
            <w:r>
              <w:rPr>
                <w:rFonts w:hint="eastAsia"/>
                <w:spacing w:val="3"/>
                <w:lang w:val="en-US" w:eastAsia="zh-CN"/>
              </w:rPr>
              <w:t>作为新增</w:t>
            </w:r>
            <w:r>
              <w:rPr>
                <w:rFonts w:hint="eastAsia"/>
                <w:spacing w:val="3"/>
              </w:rPr>
              <w:t>专业名列其中</w:t>
            </w:r>
            <w:r>
              <w:rPr>
                <w:rFonts w:hint="eastAsia"/>
                <w:spacing w:val="3"/>
                <w:lang w:eastAsia="zh-CN"/>
              </w:rPr>
              <w:t>。</w:t>
            </w:r>
            <w:r>
              <w:rPr>
                <w:rFonts w:hint="eastAsia"/>
                <w:spacing w:val="3"/>
              </w:rPr>
              <w:t>这意味着“</w:t>
            </w:r>
            <w:r>
              <w:rPr>
                <w:rFonts w:hint="eastAsia"/>
                <w:spacing w:val="3"/>
                <w:lang w:val="en-US" w:eastAsia="zh-CN"/>
              </w:rPr>
              <w:t>舞蹈</w:t>
            </w:r>
            <w:r>
              <w:rPr>
                <w:rFonts w:hint="eastAsia"/>
                <w:spacing w:val="3"/>
              </w:rPr>
              <w:t>教育”名正言顺地进入了本科专业目录。在这个重大政策利好下</w:t>
            </w:r>
            <w:r>
              <w:rPr>
                <w:rFonts w:hint="eastAsia"/>
                <w:spacing w:val="3"/>
                <w:lang w:eastAsia="zh-CN"/>
              </w:rPr>
              <w:t>，</w:t>
            </w:r>
            <w:r>
              <w:rPr>
                <w:rFonts w:hint="eastAsia"/>
                <w:spacing w:val="3"/>
              </w:rPr>
              <w:t>有望使“</w:t>
            </w:r>
            <w:r>
              <w:rPr>
                <w:rFonts w:hint="eastAsia"/>
                <w:spacing w:val="3"/>
                <w:lang w:val="en-US" w:eastAsia="zh-CN"/>
              </w:rPr>
              <w:t>舞蹈</w:t>
            </w:r>
            <w:r>
              <w:rPr>
                <w:rFonts w:hint="eastAsia"/>
                <w:spacing w:val="3"/>
              </w:rPr>
              <w:t>教育”成为正式的本科专业。计划停招</w:t>
            </w:r>
            <w:r>
              <w:rPr>
                <w:rFonts w:hint="eastAsia"/>
                <w:spacing w:val="3"/>
                <w:lang w:val="en-US" w:eastAsia="zh-CN"/>
              </w:rPr>
              <w:t>舞蹈</w:t>
            </w:r>
            <w:r>
              <w:rPr>
                <w:rFonts w:hint="eastAsia"/>
                <w:spacing w:val="3"/>
              </w:rPr>
              <w:t>学专业</w:t>
            </w:r>
            <w:r>
              <w:rPr>
                <w:rFonts w:hint="eastAsia"/>
                <w:spacing w:val="3"/>
                <w:lang w:eastAsia="zh-CN"/>
              </w:rPr>
              <w:t>，</w:t>
            </w:r>
            <w:r>
              <w:rPr>
                <w:rFonts w:hint="eastAsia"/>
                <w:spacing w:val="3"/>
              </w:rPr>
              <w:t>新申报设置“</w:t>
            </w:r>
            <w:r>
              <w:rPr>
                <w:rFonts w:hint="eastAsia"/>
                <w:spacing w:val="3"/>
                <w:lang w:val="en-US" w:eastAsia="zh-CN"/>
              </w:rPr>
              <w:t>舞蹈</w:t>
            </w:r>
            <w:r>
              <w:rPr>
                <w:rFonts w:hint="eastAsia"/>
                <w:spacing w:val="3"/>
              </w:rPr>
              <w:t>教育”专业是广西艺术学院对于时代发展需要和落实美育工作要求的积极响应</w:t>
            </w:r>
            <w:r>
              <w:rPr>
                <w:rFonts w:hint="eastAsia"/>
                <w:spacing w:val="3"/>
                <w:lang w:eastAsia="zh-CN"/>
              </w:rPr>
              <w:t>，</w:t>
            </w:r>
            <w:r>
              <w:rPr>
                <w:rFonts w:hint="eastAsia"/>
                <w:spacing w:val="3"/>
              </w:rPr>
              <w:t>同时也是更好</w:t>
            </w:r>
            <w:r>
              <w:rPr>
                <w:rFonts w:hint="eastAsia"/>
                <w:spacing w:val="3"/>
                <w:lang w:val="en-US" w:eastAsia="zh-CN"/>
              </w:rPr>
              <w:t>地</w:t>
            </w:r>
            <w:r>
              <w:rPr>
                <w:rFonts w:hint="eastAsia"/>
                <w:spacing w:val="3"/>
              </w:rPr>
              <w:t>推进学校“</w:t>
            </w:r>
            <w:r>
              <w:rPr>
                <w:rFonts w:hint="eastAsia"/>
                <w:spacing w:val="3"/>
                <w:lang w:val="en-US" w:eastAsia="zh-CN"/>
              </w:rPr>
              <w:t>舞蹈</w:t>
            </w:r>
            <w:r>
              <w:rPr>
                <w:rFonts w:hint="eastAsia"/>
                <w:spacing w:val="3"/>
              </w:rPr>
              <w:t>教育”专业人才培育工作的重要举措。</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4" w:firstLineChars="200"/>
              <w:jc w:val="both"/>
              <w:textAlignment w:val="baseline"/>
              <w:rPr>
                <w:rFonts w:hint="eastAsia"/>
                <w:b/>
                <w:bCs/>
                <w:spacing w:val="3"/>
              </w:rPr>
            </w:pPr>
            <w:r>
              <w:rPr>
                <w:rFonts w:hint="eastAsia"/>
                <w:b/>
                <w:bCs/>
                <w:spacing w:val="3"/>
              </w:rPr>
              <w:t>二、依托学科专业资源基础</w:t>
            </w:r>
            <w:r>
              <w:rPr>
                <w:rFonts w:hint="eastAsia"/>
                <w:b/>
                <w:bCs/>
                <w:spacing w:val="3"/>
                <w:lang w:eastAsia="zh-CN"/>
              </w:rPr>
              <w:t>，</w:t>
            </w:r>
            <w:r>
              <w:rPr>
                <w:rFonts w:hint="eastAsia"/>
                <w:b/>
                <w:bCs/>
                <w:spacing w:val="3"/>
              </w:rPr>
              <w:t>发挥学院办学特色和人才培养优势</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广西艺术学院可追溯到1938年成立于桂林的“广西省会国民基础学校艺术师资培训班”</w:t>
            </w:r>
            <w:r>
              <w:rPr>
                <w:rFonts w:hint="eastAsia"/>
                <w:spacing w:val="3"/>
                <w:lang w:eastAsia="zh-CN"/>
              </w:rPr>
              <w:t>，</w:t>
            </w:r>
            <w:r>
              <w:rPr>
                <w:rFonts w:hint="eastAsia"/>
                <w:spacing w:val="3"/>
              </w:rPr>
              <w:t>历经80余载办学历程</w:t>
            </w:r>
            <w:r>
              <w:rPr>
                <w:rFonts w:hint="eastAsia"/>
                <w:spacing w:val="3"/>
                <w:lang w:eastAsia="zh-CN"/>
              </w:rPr>
              <w:t>，</w:t>
            </w:r>
            <w:r>
              <w:rPr>
                <w:rFonts w:hint="eastAsia"/>
                <w:spacing w:val="3"/>
                <w:lang w:val="en-US" w:eastAsia="zh-CN"/>
              </w:rPr>
              <w:t>一</w:t>
            </w:r>
            <w:r>
              <w:rPr>
                <w:rFonts w:hint="eastAsia"/>
                <w:spacing w:val="3"/>
              </w:rPr>
              <w:t>批批国内外知名艺术家和教育家在此辛勤耕耘</w:t>
            </w:r>
            <w:r>
              <w:rPr>
                <w:rFonts w:hint="eastAsia"/>
                <w:spacing w:val="3"/>
                <w:lang w:eastAsia="zh-CN"/>
              </w:rPr>
              <w:t>，</w:t>
            </w:r>
            <w:r>
              <w:rPr>
                <w:rFonts w:hint="eastAsia"/>
                <w:spacing w:val="3"/>
              </w:rPr>
              <w:t>学校积淀了深厚的文化底蕴</w:t>
            </w:r>
            <w:r>
              <w:rPr>
                <w:rFonts w:hint="eastAsia"/>
                <w:spacing w:val="3"/>
                <w:lang w:eastAsia="zh-CN"/>
              </w:rPr>
              <w:t>，</w:t>
            </w:r>
            <w:r>
              <w:rPr>
                <w:rFonts w:hint="eastAsia"/>
                <w:spacing w:val="3"/>
              </w:rPr>
              <w:t>为弘扬中华美育精神</w:t>
            </w:r>
            <w:r>
              <w:rPr>
                <w:rFonts w:hint="eastAsia"/>
                <w:spacing w:val="3"/>
                <w:lang w:eastAsia="zh-CN"/>
              </w:rPr>
              <w:t>，</w:t>
            </w:r>
            <w:r>
              <w:rPr>
                <w:rFonts w:hint="eastAsia"/>
                <w:spacing w:val="3"/>
              </w:rPr>
              <w:t>培养美育人才和美育师资力量做出了积极贡献。作为综合性艺术类院校</w:t>
            </w:r>
            <w:r>
              <w:rPr>
                <w:rFonts w:hint="eastAsia"/>
                <w:spacing w:val="3"/>
                <w:lang w:eastAsia="zh-CN"/>
              </w:rPr>
              <w:t>，</w:t>
            </w:r>
            <w:r>
              <w:rPr>
                <w:rFonts w:hint="eastAsia"/>
                <w:spacing w:val="3"/>
              </w:rPr>
              <w:t>在国务院第四轮学科评估中</w:t>
            </w:r>
            <w:r>
              <w:rPr>
                <w:rFonts w:hint="eastAsia"/>
                <w:spacing w:val="3"/>
                <w:lang w:eastAsia="zh-CN"/>
              </w:rPr>
              <w:t>，</w:t>
            </w:r>
            <w:r>
              <w:rPr>
                <w:rFonts w:hint="eastAsia"/>
                <w:spacing w:val="3"/>
              </w:rPr>
              <w:t>学校美术学一级学科被评定为B+</w:t>
            </w:r>
            <w:r>
              <w:rPr>
                <w:rFonts w:hint="eastAsia"/>
                <w:spacing w:val="3"/>
                <w:lang w:eastAsia="zh-CN"/>
              </w:rPr>
              <w:t>，</w:t>
            </w:r>
            <w:r>
              <w:rPr>
                <w:rFonts w:hint="eastAsia"/>
                <w:spacing w:val="3"/>
              </w:rPr>
              <w:t>音乐与舞蹈学和设计学两个一级学科评定为B</w:t>
            </w:r>
            <w:r>
              <w:rPr>
                <w:rFonts w:hint="eastAsia"/>
                <w:spacing w:val="3"/>
                <w:lang w:eastAsia="zh-CN"/>
              </w:rPr>
              <w:t>，</w:t>
            </w:r>
            <w:r>
              <w:rPr>
                <w:rFonts w:hint="eastAsia"/>
                <w:spacing w:val="3"/>
              </w:rPr>
              <w:t>艺术学理论一级学科评定为C+</w:t>
            </w:r>
            <w:r>
              <w:rPr>
                <w:rFonts w:hint="eastAsia"/>
                <w:spacing w:val="3"/>
                <w:lang w:eastAsia="zh-CN"/>
              </w:rPr>
              <w:t>，</w:t>
            </w:r>
            <w:r>
              <w:rPr>
                <w:rFonts w:hint="eastAsia"/>
                <w:spacing w:val="3"/>
              </w:rPr>
              <w:t>同时音乐与舞蹈学</w:t>
            </w:r>
            <w:r>
              <w:rPr>
                <w:rFonts w:hint="eastAsia"/>
                <w:spacing w:val="3"/>
                <w:lang w:eastAsia="zh-CN"/>
              </w:rPr>
              <w:t>、</w:t>
            </w:r>
            <w:r>
              <w:rPr>
                <w:rFonts w:hint="eastAsia"/>
                <w:spacing w:val="3"/>
                <w:lang w:val="en-US" w:eastAsia="zh-CN"/>
              </w:rPr>
              <w:t>美术学</w:t>
            </w:r>
            <w:r>
              <w:rPr>
                <w:rFonts w:hint="eastAsia"/>
                <w:spacing w:val="3"/>
              </w:rPr>
              <w:t>是广西</w:t>
            </w:r>
            <w:r>
              <w:rPr>
                <w:rFonts w:hint="eastAsia"/>
                <w:spacing w:val="3"/>
                <w:lang w:val="en-US" w:eastAsia="zh-CN"/>
              </w:rPr>
              <w:t>一</w:t>
            </w:r>
            <w:r>
              <w:rPr>
                <w:rFonts w:hint="eastAsia"/>
                <w:spacing w:val="3"/>
              </w:rPr>
              <w:t>流学科。全校7个专业入选国家级</w:t>
            </w:r>
            <w:r>
              <w:rPr>
                <w:rFonts w:hint="eastAsia"/>
                <w:spacing w:val="3"/>
                <w:lang w:val="en-US" w:eastAsia="zh-CN"/>
              </w:rPr>
              <w:t>一</w:t>
            </w:r>
            <w:r>
              <w:rPr>
                <w:rFonts w:hint="eastAsia"/>
                <w:spacing w:val="3"/>
              </w:rPr>
              <w:t>流本科专业建设点</w:t>
            </w:r>
            <w:r>
              <w:rPr>
                <w:rFonts w:hint="eastAsia"/>
                <w:spacing w:val="3"/>
                <w:lang w:eastAsia="zh-CN"/>
              </w:rPr>
              <w:t>，</w:t>
            </w:r>
            <w:r>
              <w:rPr>
                <w:rFonts w:hint="eastAsia"/>
                <w:spacing w:val="3"/>
              </w:rPr>
              <w:t>3个专业入选自治区级</w:t>
            </w:r>
            <w:r>
              <w:rPr>
                <w:rFonts w:hint="eastAsia"/>
                <w:spacing w:val="3"/>
                <w:lang w:val="en-US" w:eastAsia="zh-CN"/>
              </w:rPr>
              <w:t>一</w:t>
            </w:r>
            <w:r>
              <w:rPr>
                <w:rFonts w:hint="eastAsia"/>
                <w:spacing w:val="3"/>
              </w:rPr>
              <w:t>流本科专业建设点</w:t>
            </w:r>
            <w:r>
              <w:rPr>
                <w:rFonts w:hint="eastAsia"/>
                <w:spacing w:val="3"/>
                <w:lang w:eastAsia="zh-CN"/>
              </w:rPr>
              <w:t>；</w:t>
            </w:r>
            <w:r>
              <w:rPr>
                <w:rFonts w:hint="eastAsia"/>
                <w:spacing w:val="3"/>
              </w:rPr>
              <w:t>22门课程入选自治区级一流本科课程。</w:t>
            </w:r>
            <w:r>
              <w:rPr>
                <w:rFonts w:hint="eastAsia"/>
                <w:spacing w:val="3"/>
                <w:lang w:val="en-US" w:eastAsia="zh-CN"/>
              </w:rPr>
              <w:t>舞蹈</w:t>
            </w:r>
            <w:r>
              <w:rPr>
                <w:rFonts w:hint="eastAsia"/>
                <w:spacing w:val="3"/>
              </w:rPr>
              <w:t>学院依托学校学科背景和资源优势</w:t>
            </w:r>
            <w:r>
              <w:rPr>
                <w:rFonts w:hint="eastAsia"/>
                <w:spacing w:val="3"/>
                <w:lang w:eastAsia="zh-CN"/>
              </w:rPr>
              <w:t>，</w:t>
            </w:r>
            <w:r>
              <w:rPr>
                <w:rFonts w:hint="eastAsia"/>
                <w:spacing w:val="3"/>
              </w:rPr>
              <w:t>着力加强</w:t>
            </w:r>
            <w:r>
              <w:rPr>
                <w:rFonts w:hint="eastAsia"/>
                <w:spacing w:val="3"/>
                <w:lang w:val="en-US" w:eastAsia="zh-CN"/>
              </w:rPr>
              <w:t>舞蹈</w:t>
            </w:r>
            <w:r>
              <w:rPr>
                <w:rFonts w:hint="eastAsia"/>
                <w:spacing w:val="3"/>
              </w:rPr>
              <w:t>教育学科建设</w:t>
            </w:r>
            <w:r>
              <w:rPr>
                <w:rFonts w:hint="eastAsia"/>
                <w:spacing w:val="3"/>
                <w:lang w:eastAsia="zh-CN"/>
              </w:rPr>
              <w:t>，</w:t>
            </w:r>
            <w:r>
              <w:rPr>
                <w:rFonts w:hint="eastAsia"/>
                <w:spacing w:val="3"/>
              </w:rPr>
              <w:t>丰富和实现了</w:t>
            </w:r>
            <w:r>
              <w:rPr>
                <w:rFonts w:hint="eastAsia"/>
                <w:spacing w:val="3"/>
                <w:lang w:val="en-US" w:eastAsia="zh-CN"/>
              </w:rPr>
              <w:t>舞蹈</w:t>
            </w:r>
            <w:r>
              <w:rPr>
                <w:rFonts w:hint="eastAsia"/>
                <w:spacing w:val="3"/>
              </w:rPr>
              <w:t>学与教育学相结合的双向发展态势。</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lang w:val="en-US" w:eastAsia="zh-CN"/>
              </w:rPr>
              <w:t>舞蹈</w:t>
            </w:r>
            <w:r>
              <w:rPr>
                <w:rFonts w:hint="eastAsia"/>
                <w:spacing w:val="3"/>
              </w:rPr>
              <w:t>教育作为实施美育的重要途径之一</w:t>
            </w:r>
            <w:r>
              <w:rPr>
                <w:rFonts w:hint="eastAsia"/>
                <w:spacing w:val="3"/>
                <w:lang w:eastAsia="zh-CN"/>
              </w:rPr>
              <w:t>，</w:t>
            </w:r>
            <w:r>
              <w:rPr>
                <w:rFonts w:hint="eastAsia"/>
                <w:spacing w:val="3"/>
              </w:rPr>
              <w:t>人才培养质量直接关系美育工作的实施成效。广西艺术学院自开设舞蹈表演（舞蹈表演与教育方向、国标舞表演方向、现代舞表演方向）、舞蹈编导、舞蹈学等专业以来</w:t>
            </w:r>
            <w:r>
              <w:rPr>
                <w:rFonts w:hint="eastAsia"/>
                <w:spacing w:val="3"/>
                <w:lang w:eastAsia="zh-CN"/>
              </w:rPr>
              <w:t>，</w:t>
            </w:r>
            <w:r>
              <w:rPr>
                <w:rFonts w:hint="eastAsia"/>
                <w:spacing w:val="3"/>
              </w:rPr>
              <w:t>已为国家培养了众多优秀的</w:t>
            </w:r>
            <w:r>
              <w:rPr>
                <w:rFonts w:hint="eastAsia"/>
                <w:spacing w:val="3"/>
                <w:lang w:val="en-US" w:eastAsia="zh-CN"/>
              </w:rPr>
              <w:t>舞蹈</w:t>
            </w:r>
            <w:r>
              <w:rPr>
                <w:rFonts w:hint="eastAsia"/>
                <w:spacing w:val="3"/>
              </w:rPr>
              <w:t>人才。新时期以来</w:t>
            </w:r>
            <w:r>
              <w:rPr>
                <w:rFonts w:hint="eastAsia"/>
                <w:spacing w:val="3"/>
                <w:lang w:eastAsia="zh-CN"/>
              </w:rPr>
              <w:t>，</w:t>
            </w:r>
            <w:r>
              <w:rPr>
                <w:rFonts w:hint="eastAsia"/>
                <w:spacing w:val="3"/>
              </w:rPr>
              <w:t>在新文科背景下</w:t>
            </w:r>
            <w:r>
              <w:rPr>
                <w:rFonts w:hint="eastAsia"/>
                <w:spacing w:val="3"/>
                <w:lang w:eastAsia="zh-CN"/>
              </w:rPr>
              <w:t>，</w:t>
            </w:r>
            <w:r>
              <w:rPr>
                <w:rFonts w:hint="eastAsia"/>
                <w:spacing w:val="3"/>
              </w:rPr>
              <w:t>学院不断在深化办学理想和办学思路</w:t>
            </w:r>
            <w:r>
              <w:rPr>
                <w:rFonts w:hint="eastAsia"/>
                <w:spacing w:val="3"/>
                <w:lang w:eastAsia="zh-CN"/>
              </w:rPr>
              <w:t>，</w:t>
            </w:r>
            <w:r>
              <w:rPr>
                <w:rFonts w:hint="eastAsia"/>
                <w:spacing w:val="3"/>
              </w:rPr>
              <w:t>优化人才培养模式和体系</w:t>
            </w:r>
            <w:r>
              <w:rPr>
                <w:rFonts w:hint="eastAsia"/>
                <w:spacing w:val="3"/>
                <w:lang w:eastAsia="zh-CN"/>
              </w:rPr>
              <w:t>，</w:t>
            </w:r>
            <w:r>
              <w:rPr>
                <w:rFonts w:hint="eastAsia"/>
                <w:spacing w:val="3"/>
              </w:rPr>
              <w:t>提高办学质量和教学技能等方面深入探索</w:t>
            </w:r>
            <w:r>
              <w:rPr>
                <w:rFonts w:hint="eastAsia"/>
                <w:spacing w:val="3"/>
                <w:lang w:eastAsia="zh-CN"/>
              </w:rPr>
              <w:t>，</w:t>
            </w:r>
            <w:r>
              <w:rPr>
                <w:rFonts w:hint="eastAsia"/>
                <w:spacing w:val="3"/>
              </w:rPr>
              <w:t>始终坚持“厚基础、重实践、强能力、善创新、勇担当”的</w:t>
            </w:r>
            <w:r>
              <w:rPr>
                <w:rFonts w:hint="eastAsia"/>
                <w:spacing w:val="3"/>
                <w:lang w:val="en-US" w:eastAsia="zh-CN"/>
              </w:rPr>
              <w:t>舞蹈人才</w:t>
            </w:r>
            <w:r>
              <w:rPr>
                <w:rFonts w:hint="eastAsia"/>
                <w:spacing w:val="3"/>
              </w:rPr>
              <w:t>培养</w:t>
            </w:r>
            <w:r>
              <w:rPr>
                <w:rFonts w:hint="eastAsia"/>
                <w:spacing w:val="3"/>
                <w:lang w:val="en-US" w:eastAsia="zh-CN"/>
              </w:rPr>
              <w:t>目标</w:t>
            </w:r>
            <w:r>
              <w:rPr>
                <w:rFonts w:hint="eastAsia"/>
                <w:spacing w:val="3"/>
                <w:lang w:eastAsia="zh-CN"/>
              </w:rPr>
              <w:t>，</w:t>
            </w:r>
            <w:r>
              <w:rPr>
                <w:rFonts w:hint="eastAsia"/>
                <w:spacing w:val="3"/>
              </w:rPr>
              <w:t>积累了丰富的经验和丰硕的教学成果。</w:t>
            </w:r>
            <w:r>
              <w:rPr>
                <w:rFonts w:hint="eastAsia"/>
                <w:spacing w:val="3"/>
                <w:lang w:val="en-US" w:eastAsia="zh-CN"/>
              </w:rPr>
              <w:t>我</w:t>
            </w:r>
            <w:r>
              <w:rPr>
                <w:rFonts w:hint="eastAsia"/>
                <w:spacing w:val="3"/>
              </w:rPr>
              <w:t>院依托外交部</w:t>
            </w:r>
            <w:r>
              <w:rPr>
                <w:rFonts w:hint="eastAsia"/>
                <w:spacing w:val="3"/>
                <w:lang w:val="en-US" w:eastAsia="zh-CN"/>
              </w:rPr>
              <w:t>成立</w:t>
            </w:r>
            <w:r>
              <w:rPr>
                <w:rFonts w:hint="eastAsia"/>
                <w:spacing w:val="3"/>
              </w:rPr>
              <w:t>“中国东盟艺术人才培训中心”、自治区重点实验研究基地“中国</w:t>
            </w:r>
            <w:r>
              <w:rPr>
                <w:rFonts w:hint="eastAsia"/>
                <w:spacing w:val="3"/>
                <w:lang w:val="en-US" w:eastAsia="zh-CN"/>
              </w:rPr>
              <w:t>-</w:t>
            </w:r>
            <w:r>
              <w:rPr>
                <w:rFonts w:hint="eastAsia"/>
                <w:spacing w:val="3"/>
              </w:rPr>
              <w:t>东盟民族艺术创作与展演研究中心”“广西少数民族舞蹈研究中心”等研究基地。“</w:t>
            </w:r>
            <w:r>
              <w:rPr>
                <w:rFonts w:hint="eastAsia"/>
                <w:spacing w:val="3"/>
                <w:lang w:val="en-US" w:eastAsia="zh-CN"/>
              </w:rPr>
              <w:t>舞蹈</w:t>
            </w:r>
            <w:r>
              <w:rPr>
                <w:rFonts w:hint="eastAsia"/>
                <w:spacing w:val="3"/>
              </w:rPr>
              <w:t>教育”专业的申报</w:t>
            </w:r>
            <w:r>
              <w:rPr>
                <w:rFonts w:hint="eastAsia"/>
                <w:spacing w:val="3"/>
                <w:lang w:eastAsia="zh-CN"/>
              </w:rPr>
              <w:t>，</w:t>
            </w:r>
            <w:r>
              <w:rPr>
                <w:rFonts w:hint="eastAsia"/>
                <w:spacing w:val="3"/>
              </w:rPr>
              <w:t>将在保持我院特色教学优势基础上</w:t>
            </w:r>
            <w:r>
              <w:rPr>
                <w:rFonts w:hint="eastAsia"/>
                <w:spacing w:val="3"/>
                <w:lang w:eastAsia="zh-CN"/>
              </w:rPr>
              <w:t>，</w:t>
            </w:r>
            <w:r>
              <w:rPr>
                <w:rFonts w:hint="eastAsia"/>
                <w:spacing w:val="3"/>
              </w:rPr>
              <w:t>与时俱进更好的突出</w:t>
            </w:r>
            <w:r>
              <w:rPr>
                <w:rFonts w:hint="eastAsia"/>
                <w:spacing w:val="3"/>
                <w:lang w:val="en-US" w:eastAsia="zh-CN"/>
              </w:rPr>
              <w:t>舞蹈教育</w:t>
            </w:r>
            <w:r>
              <w:rPr>
                <w:rFonts w:hint="eastAsia"/>
                <w:spacing w:val="3"/>
              </w:rPr>
              <w:t>人才的专业培养</w:t>
            </w:r>
            <w:r>
              <w:rPr>
                <w:rFonts w:hint="eastAsia"/>
                <w:spacing w:val="3"/>
                <w:lang w:eastAsia="zh-CN"/>
              </w:rPr>
              <w:t>，</w:t>
            </w:r>
            <w:r>
              <w:rPr>
                <w:rFonts w:hint="eastAsia"/>
                <w:spacing w:val="3"/>
              </w:rPr>
              <w:t>为广西乃至全国的</w:t>
            </w:r>
            <w:r>
              <w:rPr>
                <w:rFonts w:hint="eastAsia"/>
                <w:spacing w:val="3"/>
                <w:lang w:val="en-US" w:eastAsia="zh-CN"/>
              </w:rPr>
              <w:t>舞蹈</w:t>
            </w:r>
            <w:r>
              <w:rPr>
                <w:rFonts w:hint="eastAsia"/>
                <w:spacing w:val="3"/>
              </w:rPr>
              <w:t>教育及艺术事业发展奠定坚实基础。</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4" w:firstLineChars="200"/>
              <w:jc w:val="both"/>
              <w:textAlignment w:val="baseline"/>
              <w:rPr>
                <w:rFonts w:hint="eastAsia"/>
                <w:b/>
                <w:bCs/>
                <w:spacing w:val="3"/>
              </w:rPr>
            </w:pPr>
            <w:r>
              <w:rPr>
                <w:rFonts w:hint="eastAsia"/>
                <w:b/>
                <w:bCs/>
                <w:spacing w:val="3"/>
              </w:rPr>
              <w:t>三、拥有优质实践锻炼平台</w:t>
            </w:r>
            <w:r>
              <w:rPr>
                <w:rFonts w:hint="eastAsia"/>
                <w:b/>
                <w:bCs/>
                <w:spacing w:val="3"/>
                <w:lang w:eastAsia="zh-CN"/>
              </w:rPr>
              <w:t>，</w:t>
            </w:r>
            <w:r>
              <w:rPr>
                <w:rFonts w:hint="eastAsia"/>
                <w:b/>
                <w:bCs/>
                <w:spacing w:val="3"/>
              </w:rPr>
              <w:t>为教学实践工作高效运行提供重要支撑</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广西艺术学院</w:t>
            </w:r>
            <w:r>
              <w:rPr>
                <w:rFonts w:hint="eastAsia"/>
                <w:spacing w:val="3"/>
                <w:lang w:val="en-US" w:eastAsia="zh-CN"/>
              </w:rPr>
              <w:t>舞蹈</w:t>
            </w:r>
            <w:r>
              <w:rPr>
                <w:rFonts w:hint="eastAsia"/>
                <w:spacing w:val="3"/>
              </w:rPr>
              <w:t>学院现已搭建完善的教育实践基地和优质锻炼平台</w:t>
            </w:r>
            <w:r>
              <w:rPr>
                <w:rFonts w:hint="eastAsia"/>
                <w:spacing w:val="3"/>
                <w:lang w:eastAsia="zh-CN"/>
              </w:rPr>
              <w:t>，</w:t>
            </w:r>
            <w:r>
              <w:rPr>
                <w:rFonts w:hint="eastAsia"/>
                <w:spacing w:val="3"/>
              </w:rPr>
              <w:t>含括教育见习、教育实习、教育研习等丰富的实践内容。实践基地建设主要分为两类</w:t>
            </w:r>
            <w:r>
              <w:rPr>
                <w:rFonts w:hint="eastAsia"/>
                <w:spacing w:val="3"/>
                <w:lang w:eastAsia="zh-CN"/>
              </w:rPr>
              <w:t>：</w:t>
            </w:r>
            <w:r>
              <w:rPr>
                <w:rFonts w:hint="eastAsia"/>
                <w:spacing w:val="3"/>
                <w:lang w:val="en-US" w:eastAsia="zh-CN"/>
              </w:rPr>
              <w:t>一</w:t>
            </w:r>
            <w:r>
              <w:rPr>
                <w:rFonts w:hint="eastAsia"/>
                <w:spacing w:val="3"/>
              </w:rPr>
              <w:t>是大学生教育实践基地</w:t>
            </w:r>
            <w:r>
              <w:rPr>
                <w:rFonts w:hint="eastAsia"/>
                <w:spacing w:val="3"/>
                <w:lang w:eastAsia="zh-CN"/>
              </w:rPr>
              <w:t>，</w:t>
            </w:r>
            <w:r>
              <w:rPr>
                <w:rFonts w:hint="eastAsia"/>
                <w:spacing w:val="3"/>
                <w:lang w:val="en-US" w:eastAsia="zh-CN"/>
              </w:rPr>
              <w:t>一</w:t>
            </w:r>
            <w:r>
              <w:rPr>
                <w:rFonts w:hint="eastAsia"/>
                <w:spacing w:val="3"/>
              </w:rPr>
              <w:t>般为中小学学校</w:t>
            </w:r>
            <w:r>
              <w:rPr>
                <w:rFonts w:hint="eastAsia"/>
                <w:spacing w:val="3"/>
                <w:lang w:eastAsia="zh-CN"/>
              </w:rPr>
              <w:t>，</w:t>
            </w:r>
            <w:r>
              <w:rPr>
                <w:rFonts w:hint="eastAsia"/>
                <w:spacing w:val="3"/>
                <w:lang w:val="en-US" w:eastAsia="zh-CN"/>
              </w:rPr>
              <w:t>已</w:t>
            </w:r>
            <w:r>
              <w:rPr>
                <w:rFonts w:hint="eastAsia"/>
                <w:spacing w:val="3"/>
                <w:lang w:eastAsia="zh-CN"/>
              </w:rPr>
              <w:t>在11所小学设立“广西少数民族传统舞蹈传习基地”，</w:t>
            </w:r>
            <w:r>
              <w:rPr>
                <w:rFonts w:hint="eastAsia"/>
                <w:spacing w:val="3"/>
              </w:rPr>
              <w:t>满足专业学生见习、实习、研习等实践课程需要</w:t>
            </w:r>
            <w:r>
              <w:rPr>
                <w:rFonts w:hint="eastAsia"/>
                <w:spacing w:val="3"/>
                <w:lang w:eastAsia="zh-CN"/>
              </w:rPr>
              <w:t>；</w:t>
            </w:r>
            <w:r>
              <w:rPr>
                <w:rFonts w:hint="eastAsia"/>
                <w:spacing w:val="3"/>
              </w:rPr>
              <w:t>二是校外教学实践基地</w:t>
            </w:r>
            <w:r>
              <w:rPr>
                <w:rFonts w:hint="eastAsia"/>
                <w:spacing w:val="3"/>
                <w:lang w:eastAsia="zh-CN"/>
              </w:rPr>
              <w:t>，</w:t>
            </w:r>
            <w:r>
              <w:rPr>
                <w:rFonts w:hint="eastAsia"/>
                <w:spacing w:val="3"/>
              </w:rPr>
              <w:t>是与我院专业技能相关的社会美育培训机构等</w:t>
            </w:r>
            <w:r>
              <w:rPr>
                <w:rFonts w:hint="eastAsia"/>
                <w:spacing w:val="3"/>
                <w:lang w:eastAsia="zh-CN"/>
              </w:rPr>
              <w:t>，</w:t>
            </w:r>
            <w:r>
              <w:rPr>
                <w:rFonts w:hint="eastAsia"/>
                <w:spacing w:val="3"/>
              </w:rPr>
              <w:t>满足本专业教学实践探索需要。实践基地采用中小学自主申请与学院遴选相结合的方式</w:t>
            </w:r>
            <w:r>
              <w:rPr>
                <w:rFonts w:hint="eastAsia"/>
                <w:spacing w:val="3"/>
                <w:lang w:eastAsia="zh-CN"/>
              </w:rPr>
              <w:t>，</w:t>
            </w:r>
            <w:r>
              <w:rPr>
                <w:rFonts w:hint="eastAsia"/>
                <w:spacing w:val="3"/>
              </w:rPr>
              <w:t>经双方共同确认合作形式、职权责后签订合作协议</w:t>
            </w:r>
            <w:r>
              <w:rPr>
                <w:rFonts w:hint="eastAsia"/>
                <w:spacing w:val="3"/>
                <w:lang w:eastAsia="zh-CN"/>
              </w:rPr>
              <w:t>，</w:t>
            </w:r>
            <w:r>
              <w:rPr>
                <w:rFonts w:hint="eastAsia"/>
                <w:spacing w:val="3"/>
              </w:rPr>
              <w:t>明确双方在实习等各教育实践环节的工作权利、职责与义务等。</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目前</w:t>
            </w:r>
            <w:r>
              <w:rPr>
                <w:rFonts w:hint="eastAsia"/>
                <w:spacing w:val="3"/>
                <w:lang w:eastAsia="zh-CN"/>
              </w:rPr>
              <w:t>，</w:t>
            </w:r>
            <w:r>
              <w:rPr>
                <w:rFonts w:hint="eastAsia"/>
                <w:spacing w:val="3"/>
                <w:highlight w:val="none"/>
              </w:rPr>
              <w:t>已经与我院签约的教育实践基地共有2</w:t>
            </w:r>
            <w:r>
              <w:rPr>
                <w:rFonts w:hint="eastAsia"/>
                <w:spacing w:val="3"/>
                <w:highlight w:val="none"/>
                <w:lang w:val="en-US" w:eastAsia="zh-CN"/>
              </w:rPr>
              <w:t>1</w:t>
            </w:r>
            <w:r>
              <w:rPr>
                <w:rFonts w:hint="eastAsia"/>
                <w:spacing w:val="3"/>
                <w:highlight w:val="none"/>
              </w:rPr>
              <w:t>家</w:t>
            </w:r>
            <w:r>
              <w:rPr>
                <w:rFonts w:hint="eastAsia"/>
                <w:spacing w:val="3"/>
                <w:highlight w:val="none"/>
                <w:lang w:eastAsia="zh-CN"/>
              </w:rPr>
              <w:t>，</w:t>
            </w:r>
            <w:r>
              <w:rPr>
                <w:rFonts w:hint="eastAsia"/>
                <w:spacing w:val="3"/>
                <w:highlight w:val="none"/>
              </w:rPr>
              <w:t>其中区级教育实践基地有</w:t>
            </w:r>
            <w:r>
              <w:rPr>
                <w:rFonts w:hint="eastAsia"/>
                <w:spacing w:val="3"/>
                <w:highlight w:val="none"/>
                <w:lang w:val="en-US" w:eastAsia="zh-CN"/>
              </w:rPr>
              <w:t>1</w:t>
            </w:r>
            <w:r>
              <w:rPr>
                <w:rFonts w:hint="eastAsia"/>
                <w:spacing w:val="3"/>
                <w:highlight w:val="none"/>
              </w:rPr>
              <w:t>家</w:t>
            </w:r>
            <w:r>
              <w:rPr>
                <w:rFonts w:hint="eastAsia"/>
                <w:spacing w:val="3"/>
                <w:highlight w:val="none"/>
                <w:lang w:eastAsia="zh-CN"/>
              </w:rPr>
              <w:t>，</w:t>
            </w:r>
            <w:r>
              <w:rPr>
                <w:rFonts w:hint="eastAsia"/>
                <w:spacing w:val="3"/>
                <w:highlight w:val="none"/>
                <w:lang w:val="en-US" w:eastAsia="zh-CN"/>
              </w:rPr>
              <w:t>市级</w:t>
            </w:r>
            <w:r>
              <w:rPr>
                <w:rFonts w:hint="eastAsia"/>
                <w:spacing w:val="3"/>
                <w:highlight w:val="none"/>
              </w:rPr>
              <w:t>教育实践基地</w:t>
            </w:r>
            <w:r>
              <w:rPr>
                <w:rFonts w:hint="eastAsia"/>
                <w:spacing w:val="3"/>
                <w:highlight w:val="none"/>
                <w:lang w:val="en-US" w:eastAsia="zh-CN"/>
              </w:rPr>
              <w:t>11家，并</w:t>
            </w:r>
            <w:r>
              <w:rPr>
                <w:rFonts w:hint="eastAsia"/>
                <w:spacing w:val="3"/>
                <w:lang w:val="en-US" w:eastAsia="zh-CN"/>
              </w:rPr>
              <w:t>建立非遗舞蹈传承基地</w:t>
            </w:r>
            <w:r>
              <w:rPr>
                <w:rFonts w:hint="eastAsia"/>
                <w:spacing w:val="3"/>
              </w:rPr>
              <w:t>。学院与教育实践基地之间建立了深厚的合作基础与多种形式的合作路径。近年来</w:t>
            </w:r>
            <w:r>
              <w:rPr>
                <w:rFonts w:hint="eastAsia"/>
                <w:spacing w:val="3"/>
                <w:lang w:eastAsia="zh-CN"/>
              </w:rPr>
              <w:t>，</w:t>
            </w:r>
            <w:r>
              <w:rPr>
                <w:rFonts w:hint="eastAsia"/>
                <w:spacing w:val="3"/>
              </w:rPr>
              <w:t>我院选派专业教师深入中小学</w:t>
            </w:r>
            <w:r>
              <w:rPr>
                <w:rFonts w:hint="eastAsia"/>
                <w:spacing w:val="3"/>
                <w:lang w:val="en-US" w:eastAsia="zh-CN"/>
              </w:rPr>
              <w:t>一</w:t>
            </w:r>
            <w:r>
              <w:rPr>
                <w:rFonts w:hint="eastAsia"/>
                <w:spacing w:val="3"/>
              </w:rPr>
              <w:t>线开展实践合作教研</w:t>
            </w:r>
            <w:r>
              <w:rPr>
                <w:rFonts w:hint="eastAsia"/>
                <w:spacing w:val="3"/>
                <w:lang w:eastAsia="zh-CN"/>
              </w:rPr>
              <w:t>，</w:t>
            </w:r>
            <w:r>
              <w:rPr>
                <w:rFonts w:hint="eastAsia"/>
                <w:spacing w:val="3"/>
              </w:rPr>
              <w:t>通过观摩教学、指导课题研究和讲座、研讨等方式</w:t>
            </w:r>
            <w:r>
              <w:rPr>
                <w:rFonts w:hint="eastAsia"/>
                <w:spacing w:val="3"/>
                <w:lang w:eastAsia="zh-CN"/>
              </w:rPr>
              <w:t>，</w:t>
            </w:r>
            <w:r>
              <w:rPr>
                <w:rFonts w:hint="eastAsia"/>
                <w:spacing w:val="3"/>
              </w:rPr>
              <w:t>既帮助提升了中小学教师专业素养和课堂教学质量</w:t>
            </w:r>
            <w:r>
              <w:rPr>
                <w:rFonts w:hint="eastAsia"/>
                <w:spacing w:val="3"/>
                <w:lang w:eastAsia="zh-CN"/>
              </w:rPr>
              <w:t>，</w:t>
            </w:r>
            <w:r>
              <w:rPr>
                <w:rFonts w:hint="eastAsia"/>
                <w:spacing w:val="3"/>
              </w:rPr>
              <w:t>也切实提高了本专业教师及实习生的实践技能</w:t>
            </w:r>
            <w:r>
              <w:rPr>
                <w:rFonts w:hint="eastAsia"/>
                <w:spacing w:val="3"/>
                <w:lang w:eastAsia="zh-CN"/>
              </w:rPr>
              <w:t>，</w:t>
            </w:r>
            <w:r>
              <w:rPr>
                <w:rFonts w:hint="eastAsia"/>
                <w:spacing w:val="3"/>
              </w:rPr>
              <w:t>增强了本科教学的实践性和服务性。学院特邀教学实践基地中小学</w:t>
            </w:r>
            <w:r>
              <w:rPr>
                <w:rFonts w:hint="eastAsia"/>
                <w:spacing w:val="3"/>
                <w:lang w:val="en-US" w:eastAsia="zh-CN"/>
              </w:rPr>
              <w:t>舞蹈</w:t>
            </w:r>
            <w:r>
              <w:rPr>
                <w:rFonts w:hint="eastAsia"/>
                <w:spacing w:val="3"/>
              </w:rPr>
              <w:t>名师校长进入我院进行经验交流</w:t>
            </w:r>
            <w:r>
              <w:rPr>
                <w:rFonts w:hint="eastAsia"/>
                <w:spacing w:val="3"/>
                <w:lang w:eastAsia="zh-CN"/>
              </w:rPr>
              <w:t>，</w:t>
            </w:r>
            <w:r>
              <w:rPr>
                <w:rFonts w:hint="eastAsia"/>
                <w:spacing w:val="3"/>
              </w:rPr>
              <w:t>组建校外导师团队。根据学生发展需要</w:t>
            </w:r>
            <w:r>
              <w:rPr>
                <w:rFonts w:hint="eastAsia"/>
                <w:spacing w:val="3"/>
                <w:lang w:eastAsia="zh-CN"/>
              </w:rPr>
              <w:t>，</w:t>
            </w:r>
            <w:r>
              <w:rPr>
                <w:rFonts w:hint="eastAsia"/>
                <w:spacing w:val="3"/>
              </w:rPr>
              <w:t>诚邀中学</w:t>
            </w:r>
            <w:r>
              <w:rPr>
                <w:rFonts w:hint="eastAsia"/>
                <w:spacing w:val="3"/>
                <w:lang w:val="en-US" w:eastAsia="zh-CN"/>
              </w:rPr>
              <w:t>舞蹈</w:t>
            </w:r>
            <w:r>
              <w:rPr>
                <w:rFonts w:hint="eastAsia"/>
                <w:spacing w:val="3"/>
              </w:rPr>
              <w:t>优秀教师、教育督导、教研员、中小学校长及社会</w:t>
            </w:r>
            <w:r>
              <w:rPr>
                <w:rFonts w:hint="eastAsia"/>
                <w:spacing w:val="3"/>
                <w:lang w:val="en-US" w:eastAsia="zh-CN"/>
              </w:rPr>
              <w:t>舞蹈</w:t>
            </w:r>
            <w:r>
              <w:rPr>
                <w:rFonts w:hint="eastAsia"/>
                <w:spacing w:val="3"/>
              </w:rPr>
              <w:t>教育机构专家、企业负责人等来校为本科生开设讲座、授课和专题报告</w:t>
            </w:r>
            <w:r>
              <w:rPr>
                <w:rFonts w:hint="eastAsia"/>
                <w:spacing w:val="3"/>
                <w:lang w:eastAsia="zh-CN"/>
              </w:rPr>
              <w:t>，</w:t>
            </w:r>
            <w:r>
              <w:rPr>
                <w:rFonts w:hint="eastAsia"/>
                <w:spacing w:val="3"/>
              </w:rPr>
              <w:t>定期举办“中国</w:t>
            </w:r>
            <w:r>
              <w:rPr>
                <w:rFonts w:hint="eastAsia"/>
                <w:spacing w:val="3"/>
                <w:lang w:val="en-US" w:eastAsia="zh-CN"/>
              </w:rPr>
              <w:t>-</w:t>
            </w:r>
            <w:r>
              <w:rPr>
                <w:rFonts w:hint="eastAsia"/>
                <w:spacing w:val="3"/>
              </w:rPr>
              <w:t>东盟舞蹈教育论坛”</w:t>
            </w:r>
            <w:r>
              <w:rPr>
                <w:rFonts w:hint="eastAsia"/>
                <w:spacing w:val="3"/>
                <w:lang w:eastAsia="zh-CN"/>
              </w:rPr>
              <w:t>，</w:t>
            </w:r>
            <w:r>
              <w:rPr>
                <w:rFonts w:hint="eastAsia"/>
                <w:spacing w:val="3"/>
              </w:rPr>
              <w:t>邀请东盟、欧美及国内舞蹈专家进行讲学授课</w:t>
            </w:r>
            <w:r>
              <w:rPr>
                <w:rFonts w:hint="eastAsia"/>
                <w:spacing w:val="3"/>
                <w:lang w:eastAsia="zh-CN"/>
              </w:rPr>
              <w:t>，</w:t>
            </w:r>
            <w:r>
              <w:rPr>
                <w:rFonts w:hint="eastAsia"/>
                <w:spacing w:val="3"/>
              </w:rPr>
              <w:t>促进校内外教育互动和共同发展。通过实践基地的各项锻炼</w:t>
            </w:r>
            <w:r>
              <w:rPr>
                <w:rFonts w:hint="eastAsia"/>
                <w:spacing w:val="3"/>
                <w:lang w:eastAsia="zh-CN"/>
              </w:rPr>
              <w:t>，</w:t>
            </w:r>
            <w:r>
              <w:rPr>
                <w:rFonts w:hint="eastAsia"/>
                <w:spacing w:val="3"/>
              </w:rPr>
              <w:t>帮助我院学生提高理论学习和实践教学结合能力</w:t>
            </w:r>
            <w:r>
              <w:rPr>
                <w:rFonts w:hint="eastAsia"/>
                <w:spacing w:val="3"/>
                <w:lang w:eastAsia="zh-CN"/>
              </w:rPr>
              <w:t>，</w:t>
            </w:r>
            <w:r>
              <w:rPr>
                <w:rFonts w:hint="eastAsia"/>
                <w:spacing w:val="3"/>
              </w:rPr>
              <w:t>有效提升学生适应性和实践技能</w:t>
            </w:r>
            <w:r>
              <w:rPr>
                <w:rFonts w:hint="eastAsia"/>
                <w:spacing w:val="3"/>
                <w:lang w:eastAsia="zh-CN"/>
              </w:rPr>
              <w:t>，</w:t>
            </w:r>
            <w:r>
              <w:rPr>
                <w:rFonts w:hint="eastAsia"/>
                <w:spacing w:val="3"/>
              </w:rPr>
              <w:t>为推进了我院</w:t>
            </w:r>
            <w:r>
              <w:rPr>
                <w:rFonts w:hint="eastAsia"/>
                <w:spacing w:val="3"/>
                <w:lang w:val="en-US" w:eastAsia="zh-CN"/>
              </w:rPr>
              <w:t>学生</w:t>
            </w:r>
            <w:r>
              <w:rPr>
                <w:rFonts w:hint="eastAsia"/>
                <w:spacing w:val="3"/>
              </w:rPr>
              <w:t>综合素质培养提供助益。</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4" w:firstLineChars="200"/>
              <w:jc w:val="both"/>
              <w:textAlignment w:val="baseline"/>
              <w:rPr>
                <w:rFonts w:hint="eastAsia"/>
                <w:spacing w:val="3"/>
              </w:rPr>
            </w:pPr>
            <w:r>
              <w:rPr>
                <w:rFonts w:hint="eastAsia"/>
                <w:b/>
                <w:bCs/>
                <w:spacing w:val="3"/>
              </w:rPr>
              <w:t>四、紧密对接国家及社会需要</w:t>
            </w:r>
            <w:r>
              <w:rPr>
                <w:rFonts w:hint="eastAsia"/>
                <w:b/>
                <w:bCs/>
                <w:spacing w:val="3"/>
                <w:lang w:eastAsia="zh-CN"/>
              </w:rPr>
              <w:t>，</w:t>
            </w:r>
            <w:r>
              <w:rPr>
                <w:rFonts w:hint="eastAsia"/>
                <w:b/>
                <w:bCs/>
                <w:spacing w:val="3"/>
              </w:rPr>
              <w:t>满足培养高素质美育人才社会需求</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提高服务社会水平和能力是高校的基本职能之</w:t>
            </w:r>
            <w:r>
              <w:rPr>
                <w:rFonts w:hint="eastAsia"/>
                <w:spacing w:val="3"/>
                <w:lang w:val="en-US" w:eastAsia="zh-CN"/>
              </w:rPr>
              <w:t>一</w:t>
            </w:r>
            <w:r>
              <w:rPr>
                <w:rFonts w:hint="eastAsia"/>
                <w:spacing w:val="3"/>
                <w:lang w:eastAsia="zh-CN"/>
              </w:rPr>
              <w:t>，</w:t>
            </w:r>
            <w:r>
              <w:rPr>
                <w:rFonts w:hint="eastAsia"/>
                <w:spacing w:val="3"/>
              </w:rPr>
              <w:t>就当前国家及社会发展对于人才规格的需要来看</w:t>
            </w:r>
            <w:r>
              <w:rPr>
                <w:rFonts w:hint="eastAsia"/>
                <w:spacing w:val="3"/>
                <w:lang w:eastAsia="zh-CN"/>
              </w:rPr>
              <w:t>，</w:t>
            </w:r>
            <w:r>
              <w:rPr>
                <w:rFonts w:hint="eastAsia"/>
                <w:spacing w:val="3"/>
              </w:rPr>
              <w:t>提高美育精神、推进以美育人成为教育发展新动向</w:t>
            </w:r>
            <w:r>
              <w:rPr>
                <w:rFonts w:hint="eastAsia"/>
                <w:spacing w:val="3"/>
                <w:lang w:eastAsia="zh-CN"/>
              </w:rPr>
              <w:t>，</w:t>
            </w:r>
            <w:r>
              <w:rPr>
                <w:rFonts w:hint="eastAsia"/>
                <w:spacing w:val="3"/>
              </w:rPr>
              <w:t>同时也是培养德智体美劳全面发展的社会主义建设者和接班人的现实需要。因此</w:t>
            </w:r>
            <w:r>
              <w:rPr>
                <w:rFonts w:hint="eastAsia"/>
                <w:spacing w:val="3"/>
                <w:lang w:eastAsia="zh-CN"/>
              </w:rPr>
              <w:t>，</w:t>
            </w:r>
            <w:r>
              <w:rPr>
                <w:rFonts w:hint="eastAsia"/>
                <w:spacing w:val="3"/>
                <w:lang w:val="en-US" w:eastAsia="zh-CN"/>
              </w:rPr>
              <w:t>舞蹈</w:t>
            </w:r>
            <w:r>
              <w:rPr>
                <w:rFonts w:hint="eastAsia"/>
                <w:spacing w:val="3"/>
              </w:rPr>
              <w:t>教育专业设置和人才培养是紧跟国家和地方需要</w:t>
            </w:r>
            <w:r>
              <w:rPr>
                <w:rFonts w:hint="eastAsia"/>
                <w:spacing w:val="3"/>
                <w:lang w:eastAsia="zh-CN"/>
              </w:rPr>
              <w:t>，</w:t>
            </w:r>
            <w:r>
              <w:rPr>
                <w:rFonts w:hint="eastAsia"/>
                <w:spacing w:val="3"/>
              </w:rPr>
              <w:t>满足新时代对于高素质美育人才需求的积极回应。</w:t>
            </w:r>
            <w:r>
              <w:rPr>
                <w:rFonts w:hint="eastAsia"/>
                <w:spacing w:val="3"/>
                <w:lang w:val="en-US" w:eastAsia="zh-CN"/>
              </w:rPr>
              <w:t>舞蹈</w:t>
            </w:r>
            <w:r>
              <w:rPr>
                <w:rFonts w:hint="eastAsia"/>
                <w:spacing w:val="3"/>
              </w:rPr>
              <w:t>教育专业毕业生就业前景广阔</w:t>
            </w:r>
            <w:r>
              <w:rPr>
                <w:rFonts w:hint="eastAsia"/>
                <w:spacing w:val="3"/>
                <w:lang w:eastAsia="zh-CN"/>
              </w:rPr>
              <w:t>，</w:t>
            </w:r>
            <w:r>
              <w:rPr>
                <w:rFonts w:hint="eastAsia"/>
                <w:spacing w:val="3"/>
              </w:rPr>
              <w:t>对于深化和改进新时代美育工作具有重要推力作用。</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其一</w:t>
            </w:r>
            <w:r>
              <w:rPr>
                <w:rFonts w:hint="eastAsia"/>
                <w:spacing w:val="3"/>
                <w:lang w:eastAsia="zh-CN"/>
              </w:rPr>
              <w:t>，</w:t>
            </w:r>
            <w:r>
              <w:rPr>
                <w:rFonts w:hint="eastAsia"/>
                <w:spacing w:val="3"/>
              </w:rPr>
              <w:t>满足义务教育阶段普通中小学的教师需求。2020年10月教育部公布的《关于全面加强和改进新时代学校美育工作的意见》</w:t>
            </w:r>
            <w:r>
              <w:rPr>
                <w:rFonts w:hint="eastAsia"/>
                <w:spacing w:val="3"/>
                <w:lang w:eastAsia="zh-CN"/>
              </w:rPr>
              <w:t>，</w:t>
            </w:r>
            <w:r>
              <w:rPr>
                <w:rFonts w:hint="eastAsia"/>
                <w:spacing w:val="3"/>
              </w:rPr>
              <w:t>明确指出美育学科的界定</w:t>
            </w:r>
            <w:r>
              <w:rPr>
                <w:rFonts w:hint="eastAsia"/>
                <w:spacing w:val="3"/>
                <w:lang w:eastAsia="zh-CN"/>
              </w:rPr>
              <w:t>——</w:t>
            </w:r>
            <w:r>
              <w:rPr>
                <w:rFonts w:hint="eastAsia"/>
                <w:spacing w:val="3"/>
              </w:rPr>
              <w:t>义务教育阶段(小学到初中)</w:t>
            </w:r>
            <w:r>
              <w:rPr>
                <w:rFonts w:hint="eastAsia"/>
                <w:spacing w:val="3"/>
                <w:lang w:eastAsia="zh-CN"/>
              </w:rPr>
              <w:t>，</w:t>
            </w:r>
            <w:r>
              <w:rPr>
                <w:rFonts w:hint="eastAsia"/>
                <w:spacing w:val="3"/>
              </w:rPr>
              <w:t>学校的美育课程以艺术课程为主体</w:t>
            </w:r>
            <w:r>
              <w:rPr>
                <w:rFonts w:hint="eastAsia"/>
                <w:spacing w:val="3"/>
                <w:lang w:eastAsia="zh-CN"/>
              </w:rPr>
              <w:t>，</w:t>
            </w:r>
            <w:r>
              <w:rPr>
                <w:rFonts w:hint="eastAsia"/>
                <w:spacing w:val="3"/>
              </w:rPr>
              <w:t>主要包括音乐、美术、书法、舞蹈、戏剧、戏曲、影视等课程。根据教育部要求</w:t>
            </w:r>
            <w:r>
              <w:rPr>
                <w:rFonts w:hint="eastAsia"/>
                <w:spacing w:val="3"/>
                <w:lang w:eastAsia="zh-CN"/>
              </w:rPr>
              <w:t>：</w:t>
            </w:r>
            <w:r>
              <w:rPr>
                <w:rFonts w:hint="eastAsia"/>
                <w:spacing w:val="3"/>
              </w:rPr>
              <w:t>“美育中考要在试点基础上尽快推广</w:t>
            </w:r>
            <w:r>
              <w:rPr>
                <w:rFonts w:hint="eastAsia"/>
                <w:spacing w:val="3"/>
                <w:lang w:eastAsia="zh-CN"/>
              </w:rPr>
              <w:t>，</w:t>
            </w:r>
            <w:r>
              <w:rPr>
                <w:rFonts w:hint="eastAsia"/>
                <w:spacing w:val="3"/>
              </w:rPr>
              <w:t>到2022年力争全覆盖</w:t>
            </w:r>
            <w:r>
              <w:rPr>
                <w:rFonts w:hint="eastAsia"/>
                <w:spacing w:val="3"/>
                <w:lang w:eastAsia="zh-CN"/>
              </w:rPr>
              <w:t>，</w:t>
            </w:r>
            <w:r>
              <w:rPr>
                <w:rFonts w:hint="eastAsia"/>
                <w:spacing w:val="3"/>
              </w:rPr>
              <w:t>全面实行美育中考。”在国家关于美育工作的全面布局和整体安排下</w:t>
            </w:r>
            <w:r>
              <w:rPr>
                <w:rFonts w:hint="eastAsia"/>
                <w:spacing w:val="3"/>
                <w:lang w:eastAsia="zh-CN"/>
              </w:rPr>
              <w:t>，</w:t>
            </w:r>
            <w:r>
              <w:rPr>
                <w:rFonts w:hint="eastAsia"/>
                <w:spacing w:val="3"/>
              </w:rPr>
              <w:t>普通中小学对于美育人才的需求激增</w:t>
            </w:r>
            <w:r>
              <w:rPr>
                <w:rFonts w:hint="eastAsia"/>
                <w:spacing w:val="3"/>
                <w:lang w:eastAsia="zh-CN"/>
              </w:rPr>
              <w:t>，</w:t>
            </w:r>
            <w:r>
              <w:rPr>
                <w:rFonts w:hint="eastAsia"/>
                <w:spacing w:val="3"/>
              </w:rPr>
              <w:t>培养“一专多能”的优秀</w:t>
            </w:r>
            <w:r>
              <w:rPr>
                <w:rFonts w:hint="eastAsia"/>
                <w:spacing w:val="3"/>
                <w:lang w:val="en-US" w:eastAsia="zh-CN"/>
              </w:rPr>
              <w:t>舞蹈</w:t>
            </w:r>
            <w:r>
              <w:rPr>
                <w:rFonts w:hint="eastAsia"/>
                <w:spacing w:val="3"/>
              </w:rPr>
              <w:t>教师成为当前重要的人才培养任务之一。</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其二</w:t>
            </w:r>
            <w:r>
              <w:rPr>
                <w:rFonts w:hint="eastAsia"/>
                <w:spacing w:val="3"/>
                <w:lang w:eastAsia="zh-CN"/>
              </w:rPr>
              <w:t>，</w:t>
            </w:r>
            <w:r>
              <w:rPr>
                <w:rFonts w:hint="eastAsia"/>
                <w:spacing w:val="3"/>
              </w:rPr>
              <w:t>满足中等和高等职业中学、普通高中的教师需求。根据中华人民共和国教育部令第13号《学校艺术教育工作规程》第二章学校艺术教育第六条“各级各类学校应当加强艺术类课程教学</w:t>
            </w:r>
            <w:r>
              <w:rPr>
                <w:rFonts w:hint="eastAsia"/>
                <w:spacing w:val="3"/>
                <w:lang w:eastAsia="zh-CN"/>
              </w:rPr>
              <w:t>，</w:t>
            </w:r>
            <w:r>
              <w:rPr>
                <w:rFonts w:hint="eastAsia"/>
                <w:spacing w:val="3"/>
              </w:rPr>
              <w:t>按照国家的规定和要求开齐开足艺术课程”</w:t>
            </w:r>
            <w:r>
              <w:rPr>
                <w:rFonts w:hint="eastAsia"/>
                <w:spacing w:val="3"/>
                <w:lang w:eastAsia="zh-CN"/>
              </w:rPr>
              <w:t>，</w:t>
            </w:r>
            <w:r>
              <w:rPr>
                <w:rFonts w:hint="eastAsia"/>
                <w:spacing w:val="3"/>
              </w:rPr>
              <w:t>第七条“职业学校应当开设满足不同学生需要的艺术课程。普通高等学校应当开设艺术类必修课或者选修课”</w:t>
            </w:r>
            <w:r>
              <w:rPr>
                <w:rFonts w:hint="eastAsia"/>
                <w:spacing w:val="3"/>
                <w:lang w:eastAsia="zh-CN"/>
              </w:rPr>
              <w:t>，</w:t>
            </w:r>
            <w:r>
              <w:rPr>
                <w:rFonts w:hint="eastAsia"/>
                <w:spacing w:val="3"/>
              </w:rPr>
              <w:t>第八条“职业学校和普通高中的艺术课程应当进行考试或者考查</w:t>
            </w:r>
            <w:r>
              <w:rPr>
                <w:rFonts w:hint="eastAsia"/>
                <w:spacing w:val="3"/>
                <w:lang w:eastAsia="zh-CN"/>
              </w:rPr>
              <w:t>，</w:t>
            </w:r>
            <w:r>
              <w:rPr>
                <w:rFonts w:hint="eastAsia"/>
                <w:spacing w:val="3"/>
              </w:rPr>
              <w:t>考试或者考查方式由学校自行决定。实行学分制的学校应将成绩计入学分”等要求</w:t>
            </w:r>
            <w:r>
              <w:rPr>
                <w:rFonts w:hint="eastAsia"/>
                <w:spacing w:val="3"/>
                <w:lang w:eastAsia="zh-CN"/>
              </w:rPr>
              <w:t>，</w:t>
            </w:r>
            <w:r>
              <w:rPr>
                <w:rFonts w:hint="eastAsia"/>
                <w:spacing w:val="3"/>
              </w:rPr>
              <w:t>艺术类课程设置及评价均受到高度重视</w:t>
            </w:r>
            <w:r>
              <w:rPr>
                <w:rFonts w:hint="eastAsia"/>
                <w:spacing w:val="3"/>
                <w:lang w:eastAsia="zh-CN"/>
              </w:rPr>
              <w:t>，</w:t>
            </w:r>
            <w:r>
              <w:rPr>
                <w:rFonts w:hint="eastAsia"/>
                <w:spacing w:val="3"/>
              </w:rPr>
              <w:t>各级各类学校都将开齐开足艺术类课程作为重要的人才培养计划</w:t>
            </w:r>
            <w:r>
              <w:rPr>
                <w:rFonts w:hint="eastAsia"/>
                <w:spacing w:val="3"/>
                <w:lang w:eastAsia="zh-CN"/>
              </w:rPr>
              <w:t>，</w:t>
            </w:r>
            <w:r>
              <w:rPr>
                <w:rFonts w:hint="eastAsia"/>
                <w:spacing w:val="3"/>
              </w:rPr>
              <w:t>艺术类教师未来的缺口进</w:t>
            </w:r>
            <w:r>
              <w:rPr>
                <w:rFonts w:hint="eastAsia"/>
                <w:spacing w:val="3"/>
                <w:lang w:val="en-US" w:eastAsia="zh-CN"/>
              </w:rPr>
              <w:t>一</w:t>
            </w:r>
            <w:r>
              <w:rPr>
                <w:rFonts w:hint="eastAsia"/>
                <w:spacing w:val="3"/>
              </w:rPr>
              <w:t>步增大。</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其三</w:t>
            </w:r>
            <w:r>
              <w:rPr>
                <w:rFonts w:hint="eastAsia"/>
                <w:spacing w:val="3"/>
                <w:lang w:eastAsia="zh-CN"/>
              </w:rPr>
              <w:t>，</w:t>
            </w:r>
            <w:r>
              <w:rPr>
                <w:rFonts w:hint="eastAsia"/>
                <w:spacing w:val="3"/>
              </w:rPr>
              <w:t>满足社会美育精神传播和美育机构的人才需要。随着美育观念的深入人心</w:t>
            </w:r>
            <w:r>
              <w:rPr>
                <w:rFonts w:hint="eastAsia"/>
                <w:spacing w:val="3"/>
                <w:lang w:eastAsia="zh-CN"/>
              </w:rPr>
              <w:t>，</w:t>
            </w:r>
            <w:r>
              <w:rPr>
                <w:rFonts w:hint="eastAsia"/>
                <w:spacing w:val="3"/>
              </w:rPr>
              <w:t>人们对于精神生活质量日益重视</w:t>
            </w:r>
            <w:r>
              <w:rPr>
                <w:rFonts w:hint="eastAsia"/>
                <w:spacing w:val="3"/>
                <w:lang w:eastAsia="zh-CN"/>
              </w:rPr>
              <w:t>，</w:t>
            </w:r>
            <w:r>
              <w:rPr>
                <w:rFonts w:hint="eastAsia"/>
                <w:spacing w:val="3"/>
              </w:rPr>
              <w:t>美育正在走进大众文化中间</w:t>
            </w:r>
            <w:r>
              <w:rPr>
                <w:rFonts w:hint="eastAsia"/>
                <w:spacing w:val="3"/>
                <w:lang w:eastAsia="zh-CN"/>
              </w:rPr>
              <w:t>，</w:t>
            </w:r>
            <w:r>
              <w:rPr>
                <w:rFonts w:hint="eastAsia"/>
                <w:spacing w:val="3"/>
              </w:rPr>
              <w:t>并发挥着突出引领作用</w:t>
            </w:r>
            <w:r>
              <w:rPr>
                <w:rFonts w:hint="eastAsia"/>
                <w:spacing w:val="3"/>
                <w:lang w:eastAsia="zh-CN"/>
              </w:rPr>
              <w:t>，</w:t>
            </w:r>
            <w:r>
              <w:rPr>
                <w:rFonts w:hint="eastAsia"/>
                <w:spacing w:val="3"/>
              </w:rPr>
              <w:t>对于进一步丰富和发展社会精神文明建设发挥了重要作用。与之相对应是文化事业单位如艺术创作研究院、群众艺术馆、文化馆</w:t>
            </w:r>
            <w:r>
              <w:rPr>
                <w:rFonts w:hint="eastAsia"/>
                <w:spacing w:val="3"/>
                <w:lang w:eastAsia="zh-CN"/>
              </w:rPr>
              <w:t>（</w:t>
            </w:r>
            <w:r>
              <w:rPr>
                <w:rFonts w:hint="eastAsia"/>
                <w:spacing w:val="3"/>
              </w:rPr>
              <w:t>站、宫</w:t>
            </w:r>
            <w:r>
              <w:rPr>
                <w:rFonts w:hint="eastAsia"/>
                <w:spacing w:val="3"/>
                <w:lang w:eastAsia="zh-CN"/>
              </w:rPr>
              <w:t>）、</w:t>
            </w:r>
            <w:r>
              <w:rPr>
                <w:rFonts w:hint="eastAsia"/>
                <w:spacing w:val="3"/>
                <w:lang w:val="en-US" w:eastAsia="zh-CN"/>
              </w:rPr>
              <w:t>社区文化活动中心</w:t>
            </w:r>
            <w:r>
              <w:rPr>
                <w:rFonts w:hint="eastAsia"/>
                <w:spacing w:val="3"/>
                <w:lang w:eastAsia="zh-CN"/>
              </w:rPr>
              <w:t>，</w:t>
            </w:r>
            <w:r>
              <w:rPr>
                <w:rFonts w:hint="eastAsia"/>
                <w:spacing w:val="3"/>
              </w:rPr>
              <w:t>以及社会文化服务组织及机构对美育人才的需求日益增长。</w:t>
            </w:r>
            <w:r>
              <w:rPr>
                <w:rFonts w:hint="eastAsia"/>
                <w:spacing w:val="3"/>
                <w:lang w:val="en-US" w:eastAsia="zh-CN"/>
              </w:rPr>
              <w:t>舞蹈</w:t>
            </w:r>
            <w:r>
              <w:rPr>
                <w:rFonts w:hint="eastAsia"/>
                <w:spacing w:val="3"/>
              </w:rPr>
              <w:t>学院生源量大</w:t>
            </w:r>
            <w:r>
              <w:rPr>
                <w:rFonts w:hint="eastAsia"/>
                <w:spacing w:val="3"/>
                <w:lang w:eastAsia="zh-CN"/>
              </w:rPr>
              <w:t>，</w:t>
            </w:r>
            <w:r>
              <w:rPr>
                <w:rFonts w:hint="eastAsia"/>
                <w:spacing w:val="3"/>
              </w:rPr>
              <w:t>生源质量好、素质高、专业基础好</w:t>
            </w:r>
            <w:r>
              <w:rPr>
                <w:rFonts w:hint="eastAsia"/>
                <w:spacing w:val="3"/>
                <w:lang w:eastAsia="zh-CN"/>
              </w:rPr>
              <w:t>，</w:t>
            </w:r>
            <w:r>
              <w:rPr>
                <w:rFonts w:hint="eastAsia"/>
                <w:spacing w:val="3"/>
              </w:rPr>
              <w:t>招生人数</w:t>
            </w:r>
            <w:r>
              <w:rPr>
                <w:rFonts w:hint="eastAsia"/>
                <w:spacing w:val="3"/>
                <w:lang w:val="en-US" w:eastAsia="zh-CN"/>
              </w:rPr>
              <w:t>稳定</w:t>
            </w:r>
            <w:r>
              <w:rPr>
                <w:rFonts w:hint="eastAsia"/>
                <w:spacing w:val="3"/>
              </w:rPr>
              <w:t>。因此</w:t>
            </w:r>
            <w:r>
              <w:rPr>
                <w:rFonts w:hint="eastAsia"/>
                <w:spacing w:val="3"/>
                <w:lang w:eastAsia="zh-CN"/>
              </w:rPr>
              <w:t>，</w:t>
            </w:r>
            <w:r>
              <w:rPr>
                <w:rFonts w:hint="eastAsia"/>
                <w:spacing w:val="3"/>
              </w:rPr>
              <w:t>增设</w:t>
            </w:r>
            <w:r>
              <w:rPr>
                <w:rFonts w:hint="eastAsia"/>
                <w:spacing w:val="3"/>
                <w:lang w:val="en-US" w:eastAsia="zh-CN"/>
              </w:rPr>
              <w:t>舞蹈</w:t>
            </w:r>
            <w:r>
              <w:rPr>
                <w:rFonts w:hint="eastAsia"/>
                <w:spacing w:val="3"/>
              </w:rPr>
              <w:t>教育专业不仅是贯彻落实国家美育政策的根本要求</w:t>
            </w:r>
            <w:r>
              <w:rPr>
                <w:rFonts w:hint="eastAsia"/>
                <w:spacing w:val="3"/>
                <w:lang w:eastAsia="zh-CN"/>
              </w:rPr>
              <w:t>，</w:t>
            </w:r>
            <w:r>
              <w:rPr>
                <w:rFonts w:hint="eastAsia"/>
                <w:spacing w:val="3"/>
              </w:rPr>
              <w:t>同时也是紧密对接社会和地方发展需要</w:t>
            </w:r>
            <w:r>
              <w:rPr>
                <w:rFonts w:hint="eastAsia"/>
                <w:spacing w:val="3"/>
                <w:lang w:eastAsia="zh-CN"/>
              </w:rPr>
              <w:t>，</w:t>
            </w:r>
            <w:r>
              <w:rPr>
                <w:rFonts w:hint="eastAsia"/>
                <w:spacing w:val="3"/>
              </w:rPr>
              <w:t>培养满足新时代需求的高素质美育人才的重要方式。</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jc w:val="center"/>
              <w:textAlignment w:val="baseline"/>
              <w:rPr>
                <w:rFonts w:hint="eastAsia"/>
                <w:spacing w:val="3"/>
              </w:rPr>
            </w:pPr>
            <w:r>
              <w:rPr>
                <w:rFonts w:hint="eastAsia"/>
                <w:b/>
                <w:bCs/>
                <w:spacing w:val="3"/>
              </w:rPr>
              <w:t>申请增设专业的基础</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4" w:firstLineChars="200"/>
              <w:jc w:val="both"/>
              <w:textAlignment w:val="baseline"/>
              <w:rPr>
                <w:rFonts w:hint="eastAsia"/>
                <w:b/>
                <w:bCs/>
                <w:spacing w:val="3"/>
              </w:rPr>
            </w:pPr>
            <w:r>
              <w:rPr>
                <w:rFonts w:hint="eastAsia"/>
                <w:b/>
                <w:bCs/>
                <w:spacing w:val="3"/>
              </w:rPr>
              <w:t>一、拥有高水平专业师资教学队伍</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目前广西艺术学院</w:t>
            </w:r>
            <w:r>
              <w:rPr>
                <w:rFonts w:hint="eastAsia"/>
                <w:spacing w:val="3"/>
                <w:lang w:val="en-US" w:eastAsia="zh-CN"/>
              </w:rPr>
              <w:t>舞蹈</w:t>
            </w:r>
            <w:r>
              <w:rPr>
                <w:rFonts w:hint="eastAsia"/>
                <w:spacing w:val="3"/>
              </w:rPr>
              <w:t>学院</w:t>
            </w:r>
            <w:r>
              <w:rPr>
                <w:rFonts w:hint="eastAsia"/>
                <w:spacing w:val="3"/>
                <w:highlight w:val="none"/>
              </w:rPr>
              <w:t>共有专任教师</w:t>
            </w:r>
            <w:r>
              <w:rPr>
                <w:rFonts w:hint="eastAsia"/>
                <w:spacing w:val="3"/>
                <w:highlight w:val="none"/>
                <w:lang w:val="en-US" w:eastAsia="zh-CN"/>
              </w:rPr>
              <w:t>28</w:t>
            </w:r>
            <w:r>
              <w:rPr>
                <w:rFonts w:hint="eastAsia"/>
                <w:spacing w:val="3"/>
                <w:highlight w:val="none"/>
              </w:rPr>
              <w:t>名</w:t>
            </w:r>
            <w:r>
              <w:rPr>
                <w:rFonts w:hint="eastAsia"/>
                <w:spacing w:val="3"/>
                <w:highlight w:val="none"/>
                <w:lang w:eastAsia="zh-CN"/>
              </w:rPr>
              <w:t>，</w:t>
            </w:r>
            <w:r>
              <w:rPr>
                <w:rFonts w:hint="eastAsia"/>
                <w:spacing w:val="3"/>
                <w:highlight w:val="none"/>
              </w:rPr>
              <w:t>涉及教育学、心理学、</w:t>
            </w:r>
            <w:r>
              <w:rPr>
                <w:rFonts w:hint="eastAsia"/>
                <w:spacing w:val="3"/>
                <w:highlight w:val="none"/>
                <w:lang w:val="en-US" w:eastAsia="zh-CN"/>
              </w:rPr>
              <w:t>舞蹈</w:t>
            </w:r>
            <w:r>
              <w:rPr>
                <w:rFonts w:hint="eastAsia"/>
                <w:spacing w:val="3"/>
                <w:highlight w:val="none"/>
              </w:rPr>
              <w:t>学、</w:t>
            </w:r>
            <w:r>
              <w:rPr>
                <w:rFonts w:hint="eastAsia"/>
                <w:spacing w:val="3"/>
                <w:highlight w:val="none"/>
                <w:lang w:val="en-US" w:eastAsia="zh-CN"/>
              </w:rPr>
              <w:t>音乐</w:t>
            </w:r>
            <w:r>
              <w:rPr>
                <w:rFonts w:hint="eastAsia"/>
                <w:spacing w:val="3"/>
                <w:highlight w:val="none"/>
              </w:rPr>
              <w:t>学</w:t>
            </w:r>
            <w:r>
              <w:rPr>
                <w:rFonts w:hint="eastAsia"/>
                <w:spacing w:val="3"/>
                <w:highlight w:val="none"/>
                <w:lang w:eastAsia="zh-CN"/>
              </w:rPr>
              <w:t>、</w:t>
            </w:r>
            <w:r>
              <w:rPr>
                <w:rFonts w:hint="eastAsia"/>
                <w:spacing w:val="3"/>
                <w:highlight w:val="none"/>
                <w:lang w:val="en-US" w:eastAsia="zh-CN"/>
              </w:rPr>
              <w:t>民族学</w:t>
            </w:r>
            <w:r>
              <w:rPr>
                <w:rFonts w:hint="eastAsia"/>
                <w:spacing w:val="3"/>
                <w:highlight w:val="none"/>
              </w:rPr>
              <w:t>等学科</w:t>
            </w:r>
            <w:r>
              <w:rPr>
                <w:rFonts w:hint="eastAsia"/>
                <w:spacing w:val="3"/>
                <w:highlight w:val="none"/>
                <w:lang w:eastAsia="zh-CN"/>
              </w:rPr>
              <w:t>，</w:t>
            </w:r>
            <w:r>
              <w:rPr>
                <w:rFonts w:hint="eastAsia"/>
                <w:spacing w:val="3"/>
                <w:highlight w:val="none"/>
              </w:rPr>
              <w:t>其中教授</w:t>
            </w:r>
            <w:r>
              <w:rPr>
                <w:rFonts w:hint="eastAsia"/>
                <w:spacing w:val="3"/>
                <w:highlight w:val="none"/>
                <w:lang w:val="en-US" w:eastAsia="zh-CN"/>
              </w:rPr>
              <w:t>9</w:t>
            </w:r>
            <w:r>
              <w:rPr>
                <w:rFonts w:hint="eastAsia"/>
                <w:spacing w:val="3"/>
                <w:highlight w:val="none"/>
              </w:rPr>
              <w:t>人</w:t>
            </w:r>
            <w:r>
              <w:rPr>
                <w:rFonts w:hint="eastAsia"/>
                <w:spacing w:val="3"/>
                <w:highlight w:val="none"/>
                <w:lang w:eastAsia="zh-CN"/>
              </w:rPr>
              <w:t>，</w:t>
            </w:r>
            <w:r>
              <w:rPr>
                <w:rFonts w:hint="eastAsia"/>
                <w:spacing w:val="3"/>
                <w:highlight w:val="none"/>
              </w:rPr>
              <w:t>副教授</w:t>
            </w:r>
            <w:r>
              <w:rPr>
                <w:rFonts w:hint="eastAsia"/>
                <w:spacing w:val="3"/>
                <w:highlight w:val="none"/>
                <w:lang w:val="en-US" w:eastAsia="zh-CN"/>
              </w:rPr>
              <w:t>12</w:t>
            </w:r>
            <w:r>
              <w:rPr>
                <w:rFonts w:hint="eastAsia"/>
                <w:spacing w:val="3"/>
                <w:highlight w:val="none"/>
              </w:rPr>
              <w:t>人</w:t>
            </w:r>
            <w:r>
              <w:rPr>
                <w:rFonts w:hint="eastAsia"/>
                <w:spacing w:val="3"/>
                <w:highlight w:val="none"/>
                <w:lang w:eastAsia="zh-CN"/>
              </w:rPr>
              <w:t>，</w:t>
            </w:r>
            <w:r>
              <w:rPr>
                <w:rFonts w:hint="eastAsia"/>
                <w:spacing w:val="3"/>
                <w:highlight w:val="none"/>
              </w:rPr>
              <w:t>讲师</w:t>
            </w:r>
            <w:r>
              <w:rPr>
                <w:rFonts w:hint="eastAsia"/>
                <w:spacing w:val="3"/>
                <w:highlight w:val="none"/>
                <w:lang w:val="en-US" w:eastAsia="zh-CN"/>
              </w:rPr>
              <w:t>7</w:t>
            </w:r>
            <w:r>
              <w:rPr>
                <w:rFonts w:hint="eastAsia"/>
                <w:spacing w:val="3"/>
                <w:highlight w:val="none"/>
              </w:rPr>
              <w:t>人</w:t>
            </w:r>
            <w:r>
              <w:rPr>
                <w:rFonts w:hint="eastAsia"/>
                <w:spacing w:val="3"/>
                <w:highlight w:val="none"/>
                <w:lang w:eastAsia="zh-CN"/>
              </w:rPr>
              <w:t>，</w:t>
            </w:r>
            <w:r>
              <w:rPr>
                <w:rFonts w:hint="eastAsia"/>
                <w:spacing w:val="3"/>
                <w:highlight w:val="none"/>
              </w:rPr>
              <w:t>博士</w:t>
            </w:r>
            <w:r>
              <w:rPr>
                <w:rFonts w:hint="eastAsia"/>
                <w:spacing w:val="3"/>
                <w:highlight w:val="none"/>
                <w:lang w:val="en-US" w:eastAsia="zh-CN"/>
              </w:rPr>
              <w:t>8</w:t>
            </w:r>
            <w:r>
              <w:rPr>
                <w:rFonts w:hint="eastAsia"/>
                <w:spacing w:val="3"/>
                <w:highlight w:val="none"/>
              </w:rPr>
              <w:t>人</w:t>
            </w:r>
            <w:r>
              <w:rPr>
                <w:rFonts w:hint="eastAsia"/>
                <w:spacing w:val="3"/>
                <w:highlight w:val="none"/>
                <w:lang w:eastAsia="zh-CN"/>
              </w:rPr>
              <w:t>，</w:t>
            </w:r>
            <w:r>
              <w:rPr>
                <w:rFonts w:hint="eastAsia"/>
                <w:spacing w:val="3"/>
                <w:highlight w:val="none"/>
              </w:rPr>
              <w:t>硕士生导师</w:t>
            </w:r>
            <w:r>
              <w:rPr>
                <w:rFonts w:hint="eastAsia"/>
                <w:spacing w:val="3"/>
                <w:highlight w:val="none"/>
                <w:lang w:val="en-US" w:eastAsia="zh-CN"/>
              </w:rPr>
              <w:t>14</w:t>
            </w:r>
            <w:r>
              <w:rPr>
                <w:rFonts w:hint="eastAsia"/>
                <w:spacing w:val="3"/>
                <w:highlight w:val="none"/>
              </w:rPr>
              <w:t>人</w:t>
            </w:r>
            <w:r>
              <w:rPr>
                <w:rFonts w:hint="eastAsia"/>
                <w:spacing w:val="3"/>
                <w:highlight w:val="none"/>
                <w:lang w:eastAsia="zh-CN"/>
              </w:rPr>
              <w:t>，</w:t>
            </w:r>
            <w:r>
              <w:rPr>
                <w:rFonts w:hint="eastAsia"/>
                <w:spacing w:val="3"/>
              </w:rPr>
              <w:t>教师毕业于</w:t>
            </w:r>
            <w:r>
              <w:rPr>
                <w:rFonts w:hint="eastAsia"/>
                <w:spacing w:val="3"/>
                <w:lang w:val="en-US" w:eastAsia="zh-CN"/>
              </w:rPr>
              <w:t>北京舞蹈学院</w:t>
            </w:r>
            <w:r>
              <w:rPr>
                <w:rFonts w:hint="eastAsia"/>
                <w:spacing w:val="3"/>
              </w:rPr>
              <w:t>、</w:t>
            </w:r>
            <w:r>
              <w:rPr>
                <w:rFonts w:hint="eastAsia"/>
                <w:spacing w:val="3"/>
                <w:lang w:val="en-US" w:eastAsia="zh-CN"/>
              </w:rPr>
              <w:t>中央民族大学</w:t>
            </w:r>
            <w:r>
              <w:rPr>
                <w:rFonts w:hint="eastAsia"/>
                <w:spacing w:val="3"/>
              </w:rPr>
              <w:t>、</w:t>
            </w:r>
            <w:r>
              <w:rPr>
                <w:rFonts w:hint="eastAsia"/>
                <w:spacing w:val="3"/>
                <w:lang w:val="en-US" w:eastAsia="zh-CN"/>
              </w:rPr>
              <w:t>北京</w:t>
            </w:r>
            <w:r>
              <w:rPr>
                <w:rFonts w:hint="eastAsia"/>
                <w:spacing w:val="3"/>
              </w:rPr>
              <w:t>师范大学、广西艺术学院等国内外知名院校</w:t>
            </w:r>
            <w:r>
              <w:rPr>
                <w:rFonts w:hint="eastAsia"/>
                <w:spacing w:val="3"/>
                <w:lang w:eastAsia="zh-CN"/>
              </w:rPr>
              <w:t>，</w:t>
            </w:r>
            <w:r>
              <w:rPr>
                <w:rFonts w:hint="eastAsia"/>
                <w:spacing w:val="3"/>
              </w:rPr>
              <w:t>教师队伍数量充足</w:t>
            </w:r>
            <w:r>
              <w:rPr>
                <w:rFonts w:hint="eastAsia"/>
                <w:spacing w:val="3"/>
                <w:lang w:eastAsia="zh-CN"/>
              </w:rPr>
              <w:t>，</w:t>
            </w:r>
            <w:r>
              <w:rPr>
                <w:rFonts w:hint="eastAsia"/>
                <w:spacing w:val="3"/>
              </w:rPr>
              <w:t>基本形成了一支职称结构、学历结构、年龄结构合理</w:t>
            </w:r>
            <w:r>
              <w:rPr>
                <w:rFonts w:hint="eastAsia"/>
                <w:spacing w:val="3"/>
                <w:lang w:eastAsia="zh-CN"/>
              </w:rPr>
              <w:t>，</w:t>
            </w:r>
            <w:r>
              <w:rPr>
                <w:rFonts w:hint="eastAsia"/>
                <w:spacing w:val="3"/>
              </w:rPr>
              <w:t>同时富有开拓进取精神和精湛专业技术的专业教学队伍。</w:t>
            </w:r>
          </w:p>
          <w:p>
            <w:pPr>
              <w:pStyle w:val="11"/>
              <w:keepNext w:val="0"/>
              <w:keepLines w:val="0"/>
              <w:pageBreakBefore w:val="0"/>
              <w:widowControl/>
              <w:kinsoku w:val="0"/>
              <w:wordWrap/>
              <w:overflowPunct/>
              <w:topLinePunct w:val="0"/>
              <w:autoSpaceDE w:val="0"/>
              <w:autoSpaceDN w:val="0"/>
              <w:bidi w:val="0"/>
              <w:adjustRightInd w:val="0"/>
              <w:snapToGrid w:val="0"/>
              <w:spacing w:line="312" w:lineRule="auto"/>
              <w:ind w:left="105" w:leftChars="50" w:right="105" w:rightChars="50" w:firstLine="492" w:firstLineChars="200"/>
              <w:jc w:val="both"/>
              <w:textAlignment w:val="baseline"/>
              <w:rPr>
                <w:rFonts w:hint="default" w:ascii="宋体" w:hAnsi="宋体" w:eastAsia="宋体" w:cs="宋体"/>
                <w:spacing w:val="3"/>
                <w:lang w:val="en-US" w:eastAsia="zh-CN"/>
              </w:rPr>
            </w:pPr>
            <w:r>
              <w:rPr>
                <w:rFonts w:hint="eastAsia" w:ascii="宋体" w:hAnsi="宋体" w:eastAsia="宋体" w:cs="宋体"/>
                <w:spacing w:val="3"/>
                <w:lang w:val="en-US" w:eastAsia="en-US"/>
              </w:rPr>
              <w:t>其中</w:t>
            </w:r>
            <w:r>
              <w:rPr>
                <w:rFonts w:hint="eastAsia" w:ascii="宋体" w:hAnsi="宋体" w:eastAsia="宋体" w:cs="宋体"/>
                <w:spacing w:val="3"/>
                <w:lang w:val="en-US" w:eastAsia="zh-CN"/>
              </w:rPr>
              <w:t>，</w:t>
            </w:r>
            <w:r>
              <w:rPr>
                <w:rFonts w:hint="eastAsia" w:ascii="宋体" w:hAnsi="宋体" w:eastAsia="宋体" w:cs="宋体"/>
                <w:spacing w:val="3"/>
                <w:lang w:val="en-US" w:eastAsia="en-US"/>
              </w:rPr>
              <w:t>韦金玲教授</w:t>
            </w:r>
            <w:r>
              <w:rPr>
                <w:rFonts w:hint="eastAsia" w:ascii="宋体" w:hAnsi="宋体" w:eastAsia="宋体" w:cs="宋体"/>
                <w:spacing w:val="3"/>
                <w:lang w:val="en-US" w:eastAsia="zh-CN"/>
              </w:rPr>
              <w:t>是广西艺术学院舞蹈学院院长，</w:t>
            </w:r>
            <w:r>
              <w:rPr>
                <w:rFonts w:hint="eastAsia" w:ascii="宋体" w:hAnsi="宋体" w:eastAsia="宋体" w:cs="宋体"/>
                <w:spacing w:val="3"/>
                <w:lang w:val="en-US" w:eastAsia="en-US"/>
              </w:rPr>
              <w:t>广西优秀教育工作者</w:t>
            </w:r>
            <w:r>
              <w:rPr>
                <w:rFonts w:hint="eastAsia" w:ascii="宋体" w:hAnsi="宋体" w:eastAsia="宋体" w:cs="宋体"/>
                <w:spacing w:val="3"/>
                <w:lang w:val="en-US" w:eastAsia="zh-CN"/>
              </w:rPr>
              <w:t>，</w:t>
            </w:r>
            <w:r>
              <w:rPr>
                <w:rFonts w:hint="eastAsia" w:ascii="宋体" w:hAnsi="宋体" w:eastAsia="宋体" w:cs="宋体"/>
                <w:spacing w:val="3"/>
                <w:lang w:val="en-US" w:eastAsia="en-US"/>
              </w:rPr>
              <w:t>广西模范教师</w:t>
            </w:r>
            <w:r>
              <w:rPr>
                <w:rFonts w:hint="eastAsia" w:ascii="宋体" w:hAnsi="宋体" w:eastAsia="宋体" w:cs="宋体"/>
                <w:spacing w:val="3"/>
                <w:lang w:val="en-US" w:eastAsia="zh-CN"/>
              </w:rPr>
              <w:t>，</w:t>
            </w:r>
            <w:r>
              <w:rPr>
                <w:rFonts w:hint="eastAsia" w:ascii="宋体" w:hAnsi="宋体" w:eastAsia="宋体" w:cs="宋体"/>
                <w:spacing w:val="3"/>
                <w:lang w:val="en-US" w:eastAsia="en-US"/>
              </w:rPr>
              <w:t>广西艺术学院教学名师</w:t>
            </w:r>
            <w:r>
              <w:rPr>
                <w:rFonts w:hint="eastAsia" w:ascii="宋体" w:hAnsi="宋体" w:eastAsia="宋体" w:cs="宋体"/>
                <w:spacing w:val="3"/>
                <w:lang w:val="en-US" w:eastAsia="zh-CN"/>
              </w:rPr>
              <w:t>，</w:t>
            </w:r>
            <w:r>
              <w:rPr>
                <w:rFonts w:hint="eastAsia" w:ascii="宋体" w:hAnsi="宋体" w:eastAsia="宋体" w:cs="宋体"/>
                <w:spacing w:val="3"/>
                <w:lang w:val="en-US" w:eastAsia="en-US"/>
              </w:rPr>
              <w:t>广西舞蹈家协会主席</w:t>
            </w:r>
            <w:r>
              <w:rPr>
                <w:rFonts w:hint="eastAsia" w:ascii="宋体" w:hAnsi="宋体" w:eastAsia="宋体" w:cs="宋体"/>
                <w:spacing w:val="3"/>
                <w:lang w:val="en-US" w:eastAsia="zh-CN"/>
              </w:rPr>
              <w:t>，</w:t>
            </w:r>
            <w:r>
              <w:rPr>
                <w:rFonts w:hint="eastAsia" w:ascii="宋体" w:hAnsi="宋体" w:eastAsia="宋体" w:cs="宋体"/>
                <w:spacing w:val="3"/>
                <w:lang w:val="en-US" w:eastAsia="en-US"/>
              </w:rPr>
              <w:t>中俄艺术高校联盟艺术专家指导委员会专家</w:t>
            </w:r>
            <w:r>
              <w:rPr>
                <w:rFonts w:hint="eastAsia" w:ascii="宋体" w:hAnsi="宋体" w:eastAsia="宋体" w:cs="宋体"/>
                <w:spacing w:val="3"/>
                <w:lang w:val="en-US" w:eastAsia="zh-CN"/>
              </w:rPr>
              <w:t>，</w:t>
            </w:r>
            <w:r>
              <w:rPr>
                <w:rFonts w:hint="eastAsia" w:ascii="宋体" w:hAnsi="宋体" w:eastAsia="宋体" w:cs="宋体"/>
                <w:spacing w:val="3"/>
                <w:lang w:val="en-US" w:eastAsia="en-US"/>
              </w:rPr>
              <w:t>广西高校音乐与舞蹈学类教学指导委员会委员</w:t>
            </w:r>
            <w:r>
              <w:rPr>
                <w:rFonts w:hint="eastAsia" w:ascii="宋体" w:hAnsi="宋体" w:eastAsia="宋体" w:cs="宋体"/>
                <w:spacing w:val="3"/>
                <w:lang w:val="en-US" w:eastAsia="zh-CN"/>
              </w:rPr>
              <w:t>，</w:t>
            </w:r>
            <w:r>
              <w:rPr>
                <w:rFonts w:hint="eastAsia" w:ascii="宋体" w:hAnsi="宋体" w:eastAsia="宋体" w:cs="宋体"/>
                <w:spacing w:val="3"/>
                <w:lang w:val="en-US" w:eastAsia="en-US"/>
              </w:rPr>
              <w:t>广西学校体育卫生艺术学会副会长</w:t>
            </w:r>
            <w:r>
              <w:rPr>
                <w:rFonts w:hint="eastAsia" w:ascii="宋体" w:hAnsi="宋体" w:eastAsia="宋体" w:cs="宋体"/>
                <w:spacing w:val="3"/>
                <w:lang w:val="en-US" w:eastAsia="zh-CN"/>
              </w:rPr>
              <w:t>，</w:t>
            </w:r>
            <w:r>
              <w:rPr>
                <w:rFonts w:hint="eastAsia" w:ascii="宋体" w:hAnsi="宋体" w:eastAsia="宋体" w:cs="宋体"/>
                <w:spacing w:val="3"/>
                <w:lang w:val="en-US" w:eastAsia="en-US"/>
              </w:rPr>
              <w:t>广西“三八红旗手”</w:t>
            </w:r>
            <w:r>
              <w:rPr>
                <w:rFonts w:hint="eastAsia" w:ascii="宋体" w:hAnsi="宋体" w:eastAsia="宋体" w:cs="宋体"/>
                <w:spacing w:val="3"/>
                <w:lang w:val="en-US" w:eastAsia="zh-CN"/>
              </w:rPr>
              <w:t>，</w:t>
            </w:r>
            <w:r>
              <w:rPr>
                <w:rFonts w:hint="eastAsia" w:ascii="宋体" w:hAnsi="宋体" w:eastAsia="宋体" w:cs="宋体"/>
                <w:spacing w:val="3"/>
                <w:lang w:val="en-US" w:eastAsia="en-US"/>
              </w:rPr>
              <w:t>2017年和2022年两次获得国家级教学成果奖</w:t>
            </w:r>
            <w:r>
              <w:rPr>
                <w:rFonts w:hint="eastAsia" w:ascii="宋体" w:hAnsi="宋体" w:eastAsia="宋体" w:cs="宋体"/>
                <w:spacing w:val="3"/>
                <w:lang w:val="en-US" w:eastAsia="zh-CN"/>
              </w:rPr>
              <w:t>，</w:t>
            </w:r>
            <w:r>
              <w:rPr>
                <w:rFonts w:hint="eastAsia" w:ascii="宋体" w:hAnsi="宋体" w:eastAsia="宋体" w:cs="宋体"/>
                <w:spacing w:val="3"/>
                <w:lang w:val="en-US" w:eastAsia="en-US"/>
              </w:rPr>
              <w:t>带领团队打造区级</w:t>
            </w:r>
            <w:r>
              <w:rPr>
                <w:rFonts w:hint="eastAsia" w:ascii="宋体" w:hAnsi="宋体" w:eastAsia="宋体" w:cs="宋体"/>
                <w:spacing w:val="3"/>
                <w:lang w:val="en-US" w:eastAsia="zh-CN"/>
              </w:rPr>
              <w:t>一流</w:t>
            </w:r>
            <w:r>
              <w:rPr>
                <w:rFonts w:hint="eastAsia" w:ascii="宋体" w:hAnsi="宋体" w:eastAsia="宋体" w:cs="宋体"/>
                <w:spacing w:val="3"/>
                <w:lang w:val="en-US" w:eastAsia="en-US"/>
              </w:rPr>
              <w:t>课程《</w:t>
            </w:r>
            <w:r>
              <w:rPr>
                <w:rFonts w:hint="eastAsia" w:ascii="宋体" w:hAnsi="宋体" w:eastAsia="宋体" w:cs="宋体"/>
                <w:spacing w:val="3"/>
                <w:lang w:val="en-US" w:eastAsia="zh-CN"/>
              </w:rPr>
              <w:t>广西民族民间舞</w:t>
            </w:r>
            <w:r>
              <w:rPr>
                <w:rFonts w:hint="eastAsia" w:ascii="宋体" w:hAnsi="宋体" w:eastAsia="宋体" w:cs="宋体"/>
                <w:spacing w:val="3"/>
                <w:lang w:val="en-US" w:eastAsia="en-US"/>
              </w:rPr>
              <w:t>》</w:t>
            </w:r>
            <w:r>
              <w:rPr>
                <w:rFonts w:hint="eastAsia" w:ascii="宋体" w:hAnsi="宋体" w:eastAsia="宋体" w:cs="宋体"/>
                <w:spacing w:val="3"/>
                <w:lang w:val="en-US" w:eastAsia="zh-CN"/>
              </w:rPr>
              <w:t>，</w:t>
            </w:r>
            <w:r>
              <w:rPr>
                <w:rFonts w:hint="eastAsia" w:ascii="宋体" w:hAnsi="宋体" w:eastAsia="宋体" w:cs="宋体"/>
                <w:spacing w:val="3"/>
                <w:lang w:val="en-US" w:eastAsia="en-US"/>
              </w:rPr>
              <w:t>编写《广西壮族扁担舞教程》《广西特有民族民间舞蹈原生元素教学组合》</w:t>
            </w:r>
            <w:r>
              <w:rPr>
                <w:rFonts w:hint="eastAsia" w:ascii="宋体" w:hAnsi="宋体" w:eastAsia="宋体" w:cs="宋体"/>
                <w:spacing w:val="3"/>
                <w:lang w:val="en-US" w:eastAsia="zh-CN"/>
              </w:rPr>
              <w:t>，以及义务教育教科书《艺术·舞蹈》（8-9年级）等；龚坚，国家二级编导，广西艺术学院舞蹈学院副院长，曾获全国“桃李杯”舞蹈比赛创作金奖、优秀指导教师、“园丁奖”，全国“荷花奖”舞蹈比赛创作银奖，广西文艺创作“铜鼓奖”，第四届中国歌剧节获优秀作品、广西精神文明建设“五个一”工程奖与第八届中国校园戏剧节优秀剧目，主持自治区级教改和科研重点项目多项，在《艺术教育》《艺术评鉴》《大众文艺》等刊物发表多篇学术论文；白洁，副教授，广西艺术学院舞蹈学院副院长，主持完成区级教改课题《“中国民间舞蹈教学法”课程教学模式创新研究》，在研区级教改A类课题《OBE教育理念下本科舞蹈类专业创新创业教育体系构建与研究》、区级研究生教改项目《“三全育人”理念下舞蹈研究生专业基础课“课程思政”的教改探索与实践》等共计6项区级课题，参与著作2部，3次获得自治区教学成果奖，发表论文数篇，2022年新课标国家义务教育教科书《艺术·舞蹈》（8-9年级），担任执行主编。</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学院秉承“业精博学</w:t>
            </w:r>
            <w:r>
              <w:rPr>
                <w:rFonts w:hint="eastAsia"/>
                <w:spacing w:val="3"/>
                <w:lang w:eastAsia="zh-CN"/>
              </w:rPr>
              <w:t>，</w:t>
            </w:r>
            <w:r>
              <w:rPr>
                <w:rFonts w:hint="eastAsia"/>
                <w:spacing w:val="3"/>
              </w:rPr>
              <w:t>明德至善”的院训</w:t>
            </w:r>
            <w:r>
              <w:rPr>
                <w:rFonts w:hint="eastAsia"/>
                <w:spacing w:val="3"/>
                <w:lang w:eastAsia="zh-CN"/>
              </w:rPr>
              <w:t>，</w:t>
            </w:r>
            <w:r>
              <w:rPr>
                <w:rFonts w:hint="eastAsia"/>
                <w:spacing w:val="3"/>
              </w:rPr>
              <w:t>形成了严谨治学、辛勤耕耘的优良教风</w:t>
            </w:r>
            <w:r>
              <w:rPr>
                <w:rFonts w:hint="eastAsia"/>
                <w:spacing w:val="3"/>
                <w:lang w:eastAsia="zh-CN"/>
              </w:rPr>
              <w:t>，</w:t>
            </w:r>
            <w:r>
              <w:rPr>
                <w:rFonts w:hint="eastAsia"/>
                <w:spacing w:val="3"/>
              </w:rPr>
              <w:t>在学术带头人、骨干教师、专家教授的带领下</w:t>
            </w:r>
            <w:r>
              <w:rPr>
                <w:rFonts w:hint="eastAsia"/>
                <w:spacing w:val="3"/>
                <w:lang w:eastAsia="zh-CN"/>
              </w:rPr>
              <w:t>，</w:t>
            </w:r>
            <w:r>
              <w:rPr>
                <w:rFonts w:hint="eastAsia"/>
                <w:spacing w:val="3"/>
              </w:rPr>
              <w:t>组成了一支配置合理、精干团结又朝气蓬勃的教师团队</w:t>
            </w:r>
            <w:r>
              <w:rPr>
                <w:rFonts w:hint="eastAsia"/>
                <w:spacing w:val="3"/>
                <w:lang w:eastAsia="zh-CN"/>
              </w:rPr>
              <w:t>，</w:t>
            </w:r>
            <w:r>
              <w:rPr>
                <w:rFonts w:hint="eastAsia"/>
                <w:spacing w:val="3"/>
              </w:rPr>
              <w:t>积极投身教育教学及科研工作</w:t>
            </w:r>
            <w:r>
              <w:rPr>
                <w:rFonts w:hint="eastAsia"/>
                <w:spacing w:val="3"/>
                <w:lang w:eastAsia="zh-CN"/>
              </w:rPr>
              <w:t>，</w:t>
            </w:r>
            <w:r>
              <w:rPr>
                <w:rFonts w:hint="eastAsia"/>
                <w:spacing w:val="3"/>
              </w:rPr>
              <w:t>共同为学院育人水平提升和学科建设发展提供了深厚的理论基础和精湛的专业技能。学院高度重视高层次人才引进工作</w:t>
            </w:r>
            <w:r>
              <w:rPr>
                <w:rFonts w:hint="eastAsia"/>
                <w:spacing w:val="3"/>
                <w:lang w:eastAsia="zh-CN"/>
              </w:rPr>
              <w:t>，</w:t>
            </w:r>
            <w:r>
              <w:rPr>
                <w:rFonts w:hint="eastAsia"/>
                <w:spacing w:val="3"/>
                <w:lang w:val="en-US" w:eastAsia="zh-CN"/>
              </w:rPr>
              <w:t>注重</w:t>
            </w:r>
            <w:r>
              <w:rPr>
                <w:rFonts w:hint="eastAsia"/>
                <w:spacing w:val="3"/>
                <w:lang w:eastAsia="zh-CN"/>
              </w:rPr>
              <w:t>舞蹈创作和科研创新，</w:t>
            </w:r>
            <w:r>
              <w:rPr>
                <w:rFonts w:hint="eastAsia"/>
                <w:spacing w:val="3"/>
              </w:rPr>
              <w:t>以教学质量提升工程为依托</w:t>
            </w:r>
            <w:r>
              <w:rPr>
                <w:rFonts w:hint="eastAsia"/>
                <w:spacing w:val="3"/>
                <w:lang w:eastAsia="zh-CN"/>
              </w:rPr>
              <w:t>，</w:t>
            </w:r>
            <w:r>
              <w:rPr>
                <w:rFonts w:hint="eastAsia"/>
                <w:spacing w:val="3"/>
              </w:rPr>
              <w:t>鼓励中青年教师提升教学质量和业务水平</w:t>
            </w:r>
            <w:r>
              <w:rPr>
                <w:rFonts w:hint="eastAsia"/>
                <w:spacing w:val="3"/>
                <w:lang w:eastAsia="zh-CN"/>
              </w:rPr>
              <w:t>，</w:t>
            </w:r>
            <w:r>
              <w:rPr>
                <w:rFonts w:hint="eastAsia"/>
                <w:spacing w:val="3"/>
              </w:rPr>
              <w:t>大力推进学院人才培养质量和学科建设迈上更高台阶。近三年来，</w:t>
            </w:r>
            <w:r>
              <w:rPr>
                <w:rFonts w:hint="eastAsia"/>
                <w:spacing w:val="3"/>
                <w:lang w:val="en-US" w:eastAsia="zh-CN"/>
              </w:rPr>
              <w:t>我院</w:t>
            </w:r>
            <w:r>
              <w:rPr>
                <w:rFonts w:hint="eastAsia"/>
                <w:spacing w:val="3"/>
              </w:rPr>
              <w:t>共获得国家艺术基金6项，国家级科研项目1项，广西文艺创作“铜鼓奖”2项，自治区级科研、教改立项十余项，出版专著、教材7部，发表论文50余篇，其中核心期刊17篇。我院师生编创的舞蹈作品，在全国“桃李杯”“荷花奖”“CCTV全国电视舞蹈大赛”、全国舞蹈比赛、全国大学生艺术展演等国家级、区级重大专业比赛及展演活动中</w:t>
            </w:r>
            <w:r>
              <w:rPr>
                <w:rFonts w:hint="eastAsia"/>
                <w:spacing w:val="3"/>
                <w:lang w:val="en-US" w:eastAsia="zh-CN"/>
              </w:rPr>
              <w:t>屡</w:t>
            </w:r>
            <w:r>
              <w:rPr>
                <w:rFonts w:hint="eastAsia"/>
                <w:spacing w:val="3"/>
              </w:rPr>
              <w:t>获大奖。</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4" w:firstLineChars="200"/>
              <w:jc w:val="both"/>
              <w:textAlignment w:val="baseline"/>
              <w:rPr>
                <w:rFonts w:hint="eastAsia"/>
                <w:b/>
                <w:bCs/>
                <w:spacing w:val="3"/>
              </w:rPr>
            </w:pPr>
            <w:r>
              <w:rPr>
                <w:rFonts w:hint="eastAsia"/>
                <w:b/>
                <w:bCs/>
                <w:spacing w:val="3"/>
              </w:rPr>
              <w:t>二、具备优越的办学条件和优质的教学资源</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rPr>
            </w:pPr>
            <w:r>
              <w:rPr>
                <w:rFonts w:hint="eastAsia"/>
                <w:spacing w:val="3"/>
              </w:rPr>
              <w:t>广西艺术学院共有</w:t>
            </w:r>
            <w:r>
              <w:rPr>
                <w:rFonts w:hint="eastAsia"/>
                <w:spacing w:val="3"/>
                <w:lang w:val="en-US" w:eastAsia="zh-CN"/>
              </w:rPr>
              <w:t>三</w:t>
            </w:r>
            <w:r>
              <w:rPr>
                <w:rFonts w:hint="eastAsia"/>
                <w:spacing w:val="3"/>
              </w:rPr>
              <w:t>个校区</w:t>
            </w:r>
            <w:r>
              <w:rPr>
                <w:rFonts w:hint="eastAsia"/>
                <w:spacing w:val="3"/>
                <w:lang w:eastAsia="zh-CN"/>
              </w:rPr>
              <w:t>，</w:t>
            </w:r>
            <w:r>
              <w:rPr>
                <w:rFonts w:hint="eastAsia"/>
                <w:spacing w:val="3"/>
              </w:rPr>
              <w:t>总占地面积</w:t>
            </w:r>
            <w:r>
              <w:rPr>
                <w:rFonts w:hint="eastAsia"/>
                <w:spacing w:val="3"/>
                <w:lang w:val="en-US" w:eastAsia="zh-CN"/>
              </w:rPr>
              <w:t>611.02</w:t>
            </w:r>
            <w:r>
              <w:rPr>
                <w:rFonts w:hint="eastAsia"/>
                <w:spacing w:val="3"/>
              </w:rPr>
              <w:t>亩</w:t>
            </w:r>
            <w:r>
              <w:rPr>
                <w:rFonts w:hint="eastAsia"/>
                <w:spacing w:val="3"/>
                <w:lang w:eastAsia="zh-CN"/>
              </w:rPr>
              <w:t>，</w:t>
            </w:r>
            <w:r>
              <w:rPr>
                <w:rFonts w:hint="eastAsia"/>
                <w:spacing w:val="3"/>
              </w:rPr>
              <w:t>学校坚持内涵式发展道路</w:t>
            </w:r>
            <w:r>
              <w:rPr>
                <w:rFonts w:hint="eastAsia"/>
                <w:spacing w:val="3"/>
                <w:lang w:eastAsia="zh-CN"/>
              </w:rPr>
              <w:t>，</w:t>
            </w:r>
            <w:r>
              <w:rPr>
                <w:rFonts w:hint="eastAsia"/>
                <w:spacing w:val="3"/>
              </w:rPr>
              <w:t>秉承立德树人根本任务</w:t>
            </w:r>
            <w:r>
              <w:rPr>
                <w:rFonts w:hint="eastAsia"/>
                <w:spacing w:val="3"/>
                <w:lang w:eastAsia="zh-CN"/>
              </w:rPr>
              <w:t>，</w:t>
            </w:r>
            <w:r>
              <w:rPr>
                <w:rFonts w:hint="eastAsia"/>
                <w:spacing w:val="3"/>
              </w:rPr>
              <w:t>积累了鲜明的办学特色和丰富的办学经验。学校始终坚持育人为本</w:t>
            </w:r>
            <w:r>
              <w:rPr>
                <w:rFonts w:hint="eastAsia"/>
                <w:spacing w:val="3"/>
                <w:lang w:eastAsia="zh-CN"/>
              </w:rPr>
              <w:t>，</w:t>
            </w:r>
            <w:r>
              <w:rPr>
                <w:rFonts w:hint="eastAsia"/>
                <w:spacing w:val="3"/>
              </w:rPr>
              <w:t>大力提升人才培养质量</w:t>
            </w:r>
            <w:r>
              <w:rPr>
                <w:rFonts w:hint="eastAsia"/>
                <w:spacing w:val="3"/>
                <w:lang w:eastAsia="zh-CN"/>
              </w:rPr>
              <w:t>，</w:t>
            </w:r>
            <w:r>
              <w:rPr>
                <w:rFonts w:hint="eastAsia"/>
                <w:spacing w:val="3"/>
              </w:rPr>
              <w:t>在国务院第四轮学科评估中</w:t>
            </w:r>
            <w:r>
              <w:rPr>
                <w:rFonts w:hint="eastAsia"/>
                <w:spacing w:val="3"/>
                <w:lang w:eastAsia="zh-CN"/>
              </w:rPr>
              <w:t>，</w:t>
            </w:r>
            <w:r>
              <w:rPr>
                <w:rFonts w:hint="eastAsia"/>
                <w:spacing w:val="3"/>
              </w:rPr>
              <w:t>学校</w:t>
            </w:r>
            <w:r>
              <w:rPr>
                <w:rFonts w:hint="eastAsia"/>
                <w:spacing w:val="3"/>
                <w:lang w:val="en-US" w:eastAsia="zh-CN"/>
              </w:rPr>
              <w:t>音乐与舞蹈学一</w:t>
            </w:r>
            <w:r>
              <w:rPr>
                <w:rFonts w:hint="eastAsia"/>
                <w:spacing w:val="3"/>
              </w:rPr>
              <w:t>级学科评定为B。同时</w:t>
            </w:r>
            <w:r>
              <w:rPr>
                <w:rFonts w:hint="eastAsia"/>
                <w:spacing w:val="3"/>
                <w:lang w:eastAsia="zh-CN"/>
              </w:rPr>
              <w:t>，</w:t>
            </w:r>
            <w:r>
              <w:rPr>
                <w:rFonts w:hint="eastAsia"/>
                <w:spacing w:val="3"/>
              </w:rPr>
              <w:t>学校美术学和音乐与舞蹈学是广西</w:t>
            </w:r>
            <w:r>
              <w:rPr>
                <w:rFonts w:hint="eastAsia"/>
                <w:spacing w:val="3"/>
                <w:lang w:val="en-US" w:eastAsia="zh-CN"/>
              </w:rPr>
              <w:t>一</w:t>
            </w:r>
            <w:r>
              <w:rPr>
                <w:rFonts w:hint="eastAsia"/>
                <w:spacing w:val="3"/>
              </w:rPr>
              <w:t>流学科。学校获得教育部首批新文科研究与改革实践项目2项</w:t>
            </w:r>
            <w:r>
              <w:rPr>
                <w:rFonts w:hint="eastAsia"/>
                <w:spacing w:val="3"/>
                <w:lang w:eastAsia="zh-CN"/>
              </w:rPr>
              <w:t>，</w:t>
            </w:r>
            <w:r>
              <w:rPr>
                <w:rFonts w:hint="eastAsia"/>
                <w:spacing w:val="3"/>
              </w:rPr>
              <w:t>获得教育部第二批产学合作协同育人项目</w:t>
            </w:r>
            <w:r>
              <w:rPr>
                <w:rFonts w:hint="eastAsia"/>
                <w:spacing w:val="3"/>
                <w:lang w:val="en-US" w:eastAsia="zh-CN"/>
              </w:rPr>
              <w:t>1</w:t>
            </w:r>
            <w:r>
              <w:rPr>
                <w:rFonts w:hint="eastAsia"/>
                <w:spacing w:val="3"/>
              </w:rPr>
              <w:t>项</w:t>
            </w:r>
            <w:r>
              <w:rPr>
                <w:rFonts w:hint="eastAsia"/>
                <w:spacing w:val="3"/>
                <w:lang w:eastAsia="zh-CN"/>
              </w:rPr>
              <w:t>，获</w:t>
            </w:r>
            <w:r>
              <w:rPr>
                <w:rFonts w:hint="eastAsia"/>
                <w:spacing w:val="3"/>
                <w:lang w:val="en-US" w:eastAsia="zh-CN"/>
              </w:rPr>
              <w:t>得</w:t>
            </w:r>
            <w:r>
              <w:rPr>
                <w:rFonts w:hint="eastAsia"/>
                <w:spacing w:val="3"/>
                <w:lang w:eastAsia="zh-CN"/>
              </w:rPr>
              <w:t>广西教育厅首批新文科2个项目，获批自治区级虚拟教研室建设点2个</w:t>
            </w:r>
            <w:r>
              <w:rPr>
                <w:rFonts w:hint="eastAsia"/>
                <w:spacing w:val="3"/>
              </w:rPr>
              <w:t>。图书馆是服务学校教育教学和教育研究的重要机构</w:t>
            </w:r>
            <w:r>
              <w:rPr>
                <w:rFonts w:hint="eastAsia"/>
                <w:spacing w:val="3"/>
                <w:lang w:eastAsia="zh-CN"/>
              </w:rPr>
              <w:t>，</w:t>
            </w:r>
            <w:r>
              <w:rPr>
                <w:rFonts w:hint="eastAsia"/>
                <w:spacing w:val="3"/>
              </w:rPr>
              <w:t>目前学校拥有南湖校区图书馆与相思湖校区图书馆</w:t>
            </w:r>
            <w:r>
              <w:rPr>
                <w:rFonts w:hint="eastAsia"/>
                <w:spacing w:val="3"/>
                <w:lang w:eastAsia="zh-CN"/>
              </w:rPr>
              <w:t>，</w:t>
            </w:r>
            <w:r>
              <w:rPr>
                <w:rFonts w:hint="eastAsia"/>
                <w:spacing w:val="3"/>
              </w:rPr>
              <w:t>后者为主体馆。馆舍面积南湖馆3317平方米</w:t>
            </w:r>
            <w:r>
              <w:rPr>
                <w:rFonts w:hint="eastAsia"/>
                <w:spacing w:val="3"/>
                <w:lang w:eastAsia="zh-CN"/>
              </w:rPr>
              <w:t>，</w:t>
            </w:r>
            <w:r>
              <w:rPr>
                <w:rFonts w:hint="eastAsia"/>
                <w:spacing w:val="3"/>
              </w:rPr>
              <w:t>相思湖多功能图书馆总建筑面积为44849.29平方米</w:t>
            </w:r>
            <w:r>
              <w:rPr>
                <w:rFonts w:hint="eastAsia"/>
                <w:spacing w:val="3"/>
                <w:lang w:eastAsia="zh-CN"/>
              </w:rPr>
              <w:t>，</w:t>
            </w:r>
            <w:r>
              <w:rPr>
                <w:rFonts w:hint="eastAsia"/>
                <w:spacing w:val="3"/>
              </w:rPr>
              <w:t>设置有14个借阅库室、自修室、艺术文献中心</w:t>
            </w:r>
            <w:r>
              <w:rPr>
                <w:rFonts w:hint="eastAsia"/>
                <w:spacing w:val="3"/>
                <w:lang w:eastAsia="zh-CN"/>
              </w:rPr>
              <w:t>，</w:t>
            </w:r>
            <w:r>
              <w:rPr>
                <w:rFonts w:hint="eastAsia"/>
                <w:spacing w:val="3"/>
              </w:rPr>
              <w:t>阅览座位约600余个</w:t>
            </w:r>
            <w:r>
              <w:rPr>
                <w:rFonts w:hint="eastAsia"/>
                <w:spacing w:val="3"/>
                <w:lang w:eastAsia="zh-CN"/>
              </w:rPr>
              <w:t>，</w:t>
            </w:r>
            <w:r>
              <w:rPr>
                <w:rFonts w:hint="eastAsia"/>
                <w:spacing w:val="3"/>
              </w:rPr>
              <w:t>开放时间达100小时/周。图书馆文献资源总量丰富</w:t>
            </w:r>
            <w:r>
              <w:rPr>
                <w:rFonts w:hint="eastAsia"/>
                <w:spacing w:val="3"/>
                <w:lang w:eastAsia="zh-CN"/>
              </w:rPr>
              <w:t>，</w:t>
            </w:r>
            <w:r>
              <w:rPr>
                <w:rFonts w:hint="eastAsia"/>
                <w:spacing w:val="3"/>
              </w:rPr>
              <w:t>纸质图书资料与电子图书、数据库充足。</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lang w:eastAsia="zh-CN"/>
              </w:rPr>
            </w:pPr>
            <w:r>
              <w:rPr>
                <w:rFonts w:hint="eastAsia"/>
                <w:spacing w:val="3"/>
              </w:rPr>
              <w:t>依托学校优越的办学环境和优质的教学资源</w:t>
            </w:r>
            <w:r>
              <w:rPr>
                <w:rFonts w:hint="eastAsia"/>
                <w:spacing w:val="3"/>
                <w:lang w:eastAsia="zh-CN"/>
              </w:rPr>
              <w:t>，</w:t>
            </w:r>
            <w:r>
              <w:rPr>
                <w:rFonts w:hint="eastAsia"/>
                <w:spacing w:val="3"/>
                <w:lang w:val="en-US" w:eastAsia="zh-CN"/>
              </w:rPr>
              <w:t>舞蹈</w:t>
            </w:r>
            <w:r>
              <w:rPr>
                <w:rFonts w:hint="eastAsia"/>
                <w:spacing w:val="3"/>
              </w:rPr>
              <w:t>学院重点打造</w:t>
            </w:r>
            <w:r>
              <w:rPr>
                <w:rFonts w:hint="eastAsia"/>
                <w:spacing w:val="3"/>
                <w:lang w:val="en-US" w:eastAsia="zh-CN"/>
              </w:rPr>
              <w:t>舞蹈</w:t>
            </w:r>
            <w:r>
              <w:rPr>
                <w:rFonts w:hint="eastAsia"/>
                <w:spacing w:val="3"/>
              </w:rPr>
              <w:t>学科专业所需的教育教学技能室和实践实训平台</w:t>
            </w:r>
            <w:r>
              <w:rPr>
                <w:rFonts w:hint="eastAsia"/>
                <w:spacing w:val="3"/>
                <w:lang w:eastAsia="zh-CN"/>
              </w:rPr>
              <w:t>，</w:t>
            </w:r>
            <w:r>
              <w:rPr>
                <w:rFonts w:hint="eastAsia"/>
                <w:spacing w:val="3"/>
              </w:rPr>
              <w:t>加强校外实践基地联系与建设</w:t>
            </w:r>
            <w:r>
              <w:rPr>
                <w:rFonts w:hint="eastAsia"/>
                <w:spacing w:val="3"/>
                <w:lang w:eastAsia="zh-CN"/>
              </w:rPr>
              <w:t>，</w:t>
            </w:r>
            <w:r>
              <w:rPr>
                <w:rFonts w:hint="eastAsia"/>
                <w:spacing w:val="3"/>
              </w:rPr>
              <w:t>目前拥有校外实践基地2</w:t>
            </w:r>
            <w:r>
              <w:rPr>
                <w:rFonts w:hint="eastAsia"/>
                <w:spacing w:val="3"/>
                <w:lang w:val="en-US" w:eastAsia="zh-CN"/>
              </w:rPr>
              <w:t>1</w:t>
            </w:r>
            <w:r>
              <w:rPr>
                <w:rFonts w:hint="eastAsia"/>
                <w:spacing w:val="3"/>
              </w:rPr>
              <w:t>家</w:t>
            </w:r>
            <w:r>
              <w:rPr>
                <w:rFonts w:hint="eastAsia"/>
                <w:spacing w:val="3"/>
                <w:lang w:eastAsia="zh-CN"/>
              </w:rPr>
              <w:t>，</w:t>
            </w:r>
            <w:r>
              <w:rPr>
                <w:rFonts w:hint="eastAsia"/>
                <w:spacing w:val="3"/>
              </w:rPr>
              <w:t>其中区级以上教育实践基地</w:t>
            </w:r>
            <w:r>
              <w:rPr>
                <w:rFonts w:hint="eastAsia"/>
                <w:spacing w:val="3"/>
                <w:lang w:val="en-US" w:eastAsia="zh-CN"/>
              </w:rPr>
              <w:t>1</w:t>
            </w:r>
            <w:r>
              <w:rPr>
                <w:rFonts w:hint="eastAsia"/>
                <w:spacing w:val="3"/>
              </w:rPr>
              <w:t>家</w:t>
            </w:r>
            <w:r>
              <w:rPr>
                <w:rFonts w:hint="eastAsia"/>
                <w:spacing w:val="3"/>
                <w:lang w:eastAsia="zh-CN"/>
              </w:rPr>
              <w:t>，</w:t>
            </w:r>
            <w:r>
              <w:rPr>
                <w:rFonts w:hint="eastAsia"/>
                <w:spacing w:val="3"/>
                <w:lang w:val="en-US" w:eastAsia="zh-CN"/>
              </w:rPr>
              <w:t>市级</w:t>
            </w:r>
            <w:r>
              <w:rPr>
                <w:rFonts w:hint="eastAsia"/>
                <w:spacing w:val="3"/>
              </w:rPr>
              <w:t>教育实践基地</w:t>
            </w:r>
            <w:r>
              <w:rPr>
                <w:rFonts w:hint="eastAsia"/>
                <w:spacing w:val="3"/>
                <w:lang w:val="en-US" w:eastAsia="zh-CN"/>
              </w:rPr>
              <w:t>11家</w:t>
            </w:r>
            <w:r>
              <w:rPr>
                <w:rFonts w:hint="eastAsia"/>
                <w:spacing w:val="3"/>
              </w:rPr>
              <w:t>。为提升学生科研素养和理论基础</w:t>
            </w:r>
            <w:r>
              <w:rPr>
                <w:rFonts w:hint="eastAsia"/>
                <w:spacing w:val="3"/>
                <w:lang w:eastAsia="zh-CN"/>
              </w:rPr>
              <w:t>，</w:t>
            </w:r>
            <w:r>
              <w:rPr>
                <w:rFonts w:hint="eastAsia"/>
                <w:spacing w:val="3"/>
              </w:rPr>
              <w:t>强化学生对学术前沿的敏锐度</w:t>
            </w:r>
            <w:r>
              <w:rPr>
                <w:rFonts w:hint="eastAsia"/>
                <w:spacing w:val="3"/>
                <w:lang w:eastAsia="zh-CN"/>
              </w:rPr>
              <w:t>，</w:t>
            </w:r>
            <w:r>
              <w:rPr>
                <w:rFonts w:hint="eastAsia"/>
                <w:spacing w:val="3"/>
                <w:lang w:val="en-US" w:eastAsia="zh-CN"/>
              </w:rPr>
              <w:t>学校</w:t>
            </w:r>
            <w:r>
              <w:rPr>
                <w:rFonts w:hint="eastAsia"/>
                <w:spacing w:val="3"/>
              </w:rPr>
              <w:t>为学生购置教育类专业书籍</w:t>
            </w:r>
            <w:r>
              <w:rPr>
                <w:rFonts w:hint="eastAsia"/>
                <w:spacing w:val="3"/>
                <w:lang w:val="en-US" w:eastAsia="zh-CN"/>
              </w:rPr>
              <w:t>与</w:t>
            </w:r>
            <w:r>
              <w:rPr>
                <w:rFonts w:hint="eastAsia"/>
                <w:spacing w:val="3"/>
              </w:rPr>
              <w:t>中小学</w:t>
            </w:r>
            <w:r>
              <w:rPr>
                <w:rFonts w:hint="eastAsia"/>
                <w:spacing w:val="3"/>
                <w:lang w:val="en-US" w:eastAsia="zh-CN"/>
              </w:rPr>
              <w:t>舞蹈</w:t>
            </w:r>
            <w:r>
              <w:rPr>
                <w:rFonts w:hint="eastAsia"/>
                <w:spacing w:val="3"/>
              </w:rPr>
              <w:t>教材</w:t>
            </w:r>
            <w:r>
              <w:rPr>
                <w:rFonts w:hint="eastAsia"/>
                <w:spacing w:val="3"/>
                <w:lang w:val="en-US" w:eastAsia="zh-CN"/>
              </w:rPr>
              <w:t>多</w:t>
            </w:r>
            <w:r>
              <w:rPr>
                <w:rFonts w:hint="eastAsia"/>
                <w:spacing w:val="3"/>
              </w:rPr>
              <w:t>册</w:t>
            </w:r>
            <w:r>
              <w:rPr>
                <w:rFonts w:hint="eastAsia"/>
                <w:spacing w:val="3"/>
                <w:lang w:eastAsia="zh-CN"/>
              </w:rPr>
              <w:t>，以及其它教育相关专业书籍、期刊若干。学院充分利用多媒体学习中心、</w:t>
            </w:r>
            <w:r>
              <w:rPr>
                <w:rFonts w:hint="eastAsia"/>
                <w:spacing w:val="3"/>
                <w:lang w:val="en-US" w:eastAsia="zh-CN"/>
              </w:rPr>
              <w:t>音乐舞蹈</w:t>
            </w:r>
            <w:r>
              <w:rPr>
                <w:rFonts w:hint="eastAsia"/>
                <w:spacing w:val="3"/>
                <w:lang w:eastAsia="zh-CN"/>
              </w:rPr>
              <w:t>教学综合楼，配置专业</w:t>
            </w:r>
            <w:r>
              <w:rPr>
                <w:rFonts w:hint="eastAsia"/>
                <w:spacing w:val="3"/>
                <w:lang w:val="en-US" w:eastAsia="zh-CN"/>
              </w:rPr>
              <w:t>舞蹈教</w:t>
            </w:r>
            <w:r>
              <w:rPr>
                <w:rFonts w:hint="eastAsia"/>
                <w:spacing w:val="3"/>
                <w:lang w:eastAsia="zh-CN"/>
              </w:rPr>
              <w:t>室、教师职业技能实训场地、多媒体教学设备以及教学软件和应用软件等，为满足</w:t>
            </w:r>
            <w:r>
              <w:rPr>
                <w:rFonts w:hint="eastAsia"/>
                <w:spacing w:val="3"/>
                <w:lang w:val="en-US" w:eastAsia="zh-CN"/>
              </w:rPr>
              <w:t>学</w:t>
            </w:r>
            <w:r>
              <w:rPr>
                <w:rFonts w:hint="eastAsia"/>
                <w:spacing w:val="3"/>
                <w:lang w:eastAsia="zh-CN"/>
              </w:rPr>
              <w:t>生技能训练、多媒体</w:t>
            </w:r>
            <w:r>
              <w:rPr>
                <w:rFonts w:hint="eastAsia"/>
                <w:spacing w:val="3"/>
                <w:lang w:val="en-US" w:eastAsia="zh-CN"/>
              </w:rPr>
              <w:t>舞蹈</w:t>
            </w:r>
            <w:r>
              <w:rPr>
                <w:rFonts w:hint="eastAsia"/>
                <w:spacing w:val="3"/>
                <w:lang w:eastAsia="zh-CN"/>
              </w:rPr>
              <w:t>教学等实践教学需要提供优质条件，学院“中国</w:t>
            </w:r>
            <w:r>
              <w:rPr>
                <w:rFonts w:hint="eastAsia"/>
                <w:spacing w:val="3"/>
                <w:lang w:val="en-US" w:eastAsia="zh-CN"/>
              </w:rPr>
              <w:t>-</w:t>
            </w:r>
            <w:r>
              <w:rPr>
                <w:rFonts w:hint="eastAsia"/>
                <w:spacing w:val="3"/>
                <w:lang w:eastAsia="zh-CN"/>
              </w:rPr>
              <w:t>东盟民族艺术创作与展演研究中心”“广西少数民族舞蹈研究中心”为大学生实践教学成果提供展示平台，</w:t>
            </w:r>
            <w:r>
              <w:rPr>
                <w:rFonts w:hint="eastAsia"/>
                <w:spacing w:val="3"/>
                <w:lang w:val="en-US" w:eastAsia="zh-CN"/>
              </w:rPr>
              <w:t>师生</w:t>
            </w:r>
            <w:r>
              <w:rPr>
                <w:rFonts w:hint="eastAsia"/>
                <w:spacing w:val="3"/>
                <w:lang w:eastAsia="zh-CN"/>
              </w:rPr>
              <w:t>社会实践所拍摄制作的主题微视频分别荣获第五届全区大学生网络文化节和2018年全区高校网络教育优秀作品一等奖、二等奖、三等奖。</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lang w:eastAsia="zh-CN"/>
              </w:rPr>
            </w:pPr>
            <w:r>
              <w:rPr>
                <w:rFonts w:hint="eastAsia"/>
                <w:spacing w:val="3"/>
                <w:lang w:val="en-US" w:eastAsia="zh-CN"/>
              </w:rPr>
              <w:t>学校</w:t>
            </w:r>
            <w:r>
              <w:rPr>
                <w:rFonts w:hint="eastAsia"/>
                <w:spacing w:val="3"/>
                <w:lang w:eastAsia="zh-CN"/>
              </w:rPr>
              <w:t>建有信息化教育设施设备满足师范生信息素质培养要求，构建了数字图书馆门户网站与移动数字平台，数字资源全天24小时开放访问，实现了校外远程访问、移动数字访问、学位论文提交、文献传递、通借通还、书目检索、全文下载、视频观赏、光盘下载等便利</w:t>
            </w:r>
            <w:r>
              <w:rPr>
                <w:rFonts w:hint="eastAsia"/>
                <w:spacing w:val="3"/>
                <w:lang w:val="en-US" w:eastAsia="zh-CN"/>
              </w:rPr>
              <w:t>一</w:t>
            </w:r>
            <w:r>
              <w:rPr>
                <w:rFonts w:hint="eastAsia"/>
                <w:spacing w:val="3"/>
                <w:lang w:eastAsia="zh-CN"/>
              </w:rPr>
              <w:t>站式服务，形成网络化、数字化与移动服务共享体系，满足学生个性化使用需要。</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4" w:firstLineChars="200"/>
              <w:jc w:val="both"/>
              <w:textAlignment w:val="baseline"/>
              <w:rPr>
                <w:rFonts w:hint="eastAsia"/>
                <w:b/>
                <w:bCs/>
                <w:spacing w:val="3"/>
                <w:lang w:eastAsia="zh-CN"/>
              </w:rPr>
            </w:pPr>
            <w:r>
              <w:rPr>
                <w:rFonts w:hint="eastAsia"/>
                <w:b/>
                <w:bCs/>
                <w:spacing w:val="3"/>
                <w:lang w:eastAsia="zh-CN"/>
              </w:rPr>
              <w:t>三、具有明确的学科发展规划和深厚文化底蕴</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lang w:val="en-US" w:eastAsia="zh-CN"/>
              </w:rPr>
            </w:pPr>
            <w:r>
              <w:rPr>
                <w:rFonts w:hint="eastAsia"/>
                <w:spacing w:val="3"/>
                <w:lang w:val="en-US" w:eastAsia="zh-CN"/>
              </w:rPr>
              <w:t>广西艺术学院于1958年创办舞蹈类中等教育专业，经过几十年的耕耘不掇，薪火相传，舞蹈专业教育逐步发展壮大，学科发展规划明确，底蕴厚实。2003年成立舞蹈系，招收全日制本科层次舞蹈类专业（方向），2007年舞蹈系升格为舞蹈学院，2011年开始招收全日制硕士研究生层次舞蹈类专业（方向），2014年获批广西优势特色专业，2019年获批广西一流专业建设点，2021年获批国家级一流本科专业建设点，同年《广西民间舞》课程获批自治区级一流课程。经过多年的学科建设与发展规划，现在学院下设表演系、编导系、国标舞系、现代舞系、舞蹈学系及音乐教研室、舞蹈学学科发展办公室，形成了学科专业齐全、培养层次多样、师资力量雄厚、办学特色鲜明，集教学、科研、创作、艺术实践为一体的高等舞蹈人才培养基地，为国家培养一大批专业优秀、综合素质高、实践创新能力强、适应社会发展需求的舞蹈专业人才。</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lang w:eastAsia="zh-CN"/>
              </w:rPr>
            </w:pPr>
            <w:r>
              <w:rPr>
                <w:rFonts w:hint="eastAsia"/>
                <w:spacing w:val="3"/>
                <w:lang w:val="en-US" w:eastAsia="zh-CN"/>
              </w:rPr>
              <w:t>为紧密对接国家及社会需要，满足培养高素质美育人才社会需求，舞蹈</w:t>
            </w:r>
            <w:r>
              <w:rPr>
                <w:rFonts w:hint="eastAsia"/>
                <w:spacing w:val="3"/>
                <w:lang w:eastAsia="zh-CN"/>
              </w:rPr>
              <w:t>教育</w:t>
            </w:r>
            <w:r>
              <w:rPr>
                <w:rFonts w:hint="eastAsia"/>
                <w:spacing w:val="3"/>
                <w:lang w:val="en-US" w:eastAsia="zh-CN"/>
              </w:rPr>
              <w:t>成为</w:t>
            </w:r>
            <w:r>
              <w:rPr>
                <w:rFonts w:hint="eastAsia"/>
                <w:spacing w:val="3"/>
                <w:lang w:eastAsia="zh-CN"/>
              </w:rPr>
              <w:t>广西艺术学院</w:t>
            </w:r>
            <w:r>
              <w:rPr>
                <w:rFonts w:hint="eastAsia"/>
                <w:spacing w:val="3"/>
                <w:lang w:val="en-US" w:eastAsia="zh-CN"/>
              </w:rPr>
              <w:t>舞蹈学院本科</w:t>
            </w:r>
            <w:r>
              <w:rPr>
                <w:rFonts w:hint="eastAsia"/>
                <w:spacing w:val="3"/>
                <w:lang w:eastAsia="zh-CN"/>
              </w:rPr>
              <w:t>专业的重点发展领域。在办学历程中，</w:t>
            </w:r>
            <w:r>
              <w:rPr>
                <w:rFonts w:hint="eastAsia"/>
                <w:spacing w:val="3"/>
                <w:lang w:val="en-US" w:eastAsia="zh-CN"/>
              </w:rPr>
              <w:t>学院</w:t>
            </w:r>
            <w:r>
              <w:rPr>
                <w:rFonts w:hint="eastAsia"/>
                <w:spacing w:val="3"/>
                <w:lang w:eastAsia="zh-CN"/>
              </w:rPr>
              <w:t>始终</w:t>
            </w:r>
            <w:r>
              <w:rPr>
                <w:rFonts w:hint="eastAsia"/>
                <w:spacing w:val="3"/>
                <w:lang w:val="en-US" w:eastAsia="zh-CN"/>
              </w:rPr>
              <w:t>以培养“厚基础、重实践、强能力、善创新、勇担当”，知识与技能、实践与创新双向发展的舞蹈人才为目标，加强学科建设，深化教育教学改革，全面提升教学质量，在教学、科研创作以及人才培养方面取得显著成效</w:t>
            </w:r>
            <w:r>
              <w:rPr>
                <w:rFonts w:hint="eastAsia"/>
                <w:spacing w:val="3"/>
                <w:lang w:eastAsia="zh-CN"/>
              </w:rPr>
              <w:t>,积累了深厚的文化底蕴和教学经验</w:t>
            </w:r>
            <w:r>
              <w:rPr>
                <w:rFonts w:hint="eastAsia"/>
                <w:spacing w:val="3"/>
                <w:lang w:val="en-US" w:eastAsia="zh-CN"/>
              </w:rPr>
              <w:t>，同时</w:t>
            </w:r>
            <w:r>
              <w:rPr>
                <w:rFonts w:hint="eastAsia"/>
                <w:spacing w:val="3"/>
                <w:lang w:eastAsia="zh-CN"/>
              </w:rPr>
              <w:t>侧重学科交叉融合，</w:t>
            </w:r>
            <w:r>
              <w:rPr>
                <w:rFonts w:hint="eastAsia"/>
                <w:spacing w:val="3"/>
                <w:lang w:val="en-US" w:eastAsia="zh-CN"/>
              </w:rPr>
              <w:t>加强</w:t>
            </w:r>
            <w:r>
              <w:rPr>
                <w:rFonts w:hint="eastAsia"/>
                <w:spacing w:val="3"/>
                <w:lang w:eastAsia="zh-CN"/>
              </w:rPr>
              <w:t>跨学科人才培养，依托</w:t>
            </w:r>
            <w:r>
              <w:rPr>
                <w:rFonts w:hint="eastAsia"/>
                <w:spacing w:val="3"/>
                <w:lang w:val="en-US" w:eastAsia="zh-CN"/>
              </w:rPr>
              <w:t>学校音乐学、美术学、</w:t>
            </w:r>
            <w:r>
              <w:rPr>
                <w:rFonts w:hint="eastAsia"/>
                <w:spacing w:val="3"/>
                <w:lang w:eastAsia="zh-CN"/>
              </w:rPr>
              <w:t>艺术学理论</w:t>
            </w:r>
            <w:r>
              <w:rPr>
                <w:rFonts w:hint="eastAsia"/>
                <w:spacing w:val="3"/>
                <w:lang w:val="en-US" w:eastAsia="zh-CN"/>
              </w:rPr>
              <w:t>等</w:t>
            </w:r>
            <w:r>
              <w:rPr>
                <w:rFonts w:hint="eastAsia"/>
                <w:spacing w:val="3"/>
                <w:lang w:eastAsia="zh-CN"/>
              </w:rPr>
              <w:t>学科资源，整合学校音乐、影视、美术</w:t>
            </w:r>
            <w:r>
              <w:rPr>
                <w:rFonts w:hint="eastAsia"/>
                <w:spacing w:val="3"/>
                <w:lang w:val="en-US" w:eastAsia="zh-CN"/>
              </w:rPr>
              <w:t>与</w:t>
            </w:r>
            <w:r>
              <w:rPr>
                <w:rFonts w:hint="eastAsia"/>
                <w:spacing w:val="3"/>
                <w:lang w:eastAsia="zh-CN"/>
              </w:rPr>
              <w:t>艺术科技等协作办学的综合艺术院校优势，强化</w:t>
            </w:r>
            <w:r>
              <w:rPr>
                <w:rFonts w:hint="eastAsia"/>
                <w:spacing w:val="3"/>
                <w:lang w:val="en-US" w:eastAsia="zh-CN"/>
              </w:rPr>
              <w:t>舞蹈</w:t>
            </w:r>
            <w:r>
              <w:rPr>
                <w:rFonts w:hint="eastAsia"/>
                <w:spacing w:val="3"/>
                <w:lang w:eastAsia="zh-CN"/>
              </w:rPr>
              <w:t>教育</w:t>
            </w:r>
            <w:r>
              <w:rPr>
                <w:rFonts w:hint="eastAsia"/>
                <w:spacing w:val="3"/>
                <w:lang w:val="en-US" w:eastAsia="zh-CN"/>
              </w:rPr>
              <w:t>教学</w:t>
            </w:r>
            <w:r>
              <w:rPr>
                <w:rFonts w:hint="eastAsia"/>
                <w:spacing w:val="3"/>
                <w:lang w:eastAsia="zh-CN"/>
              </w:rPr>
              <w:t>特色，注重</w:t>
            </w:r>
            <w:r>
              <w:rPr>
                <w:rFonts w:hint="eastAsia"/>
                <w:spacing w:val="3"/>
                <w:lang w:val="en-US" w:eastAsia="zh-CN"/>
              </w:rPr>
              <w:t>舞蹈</w:t>
            </w:r>
            <w:r>
              <w:rPr>
                <w:rFonts w:hint="eastAsia"/>
                <w:spacing w:val="3"/>
                <w:lang w:eastAsia="zh-CN"/>
              </w:rPr>
              <w:t>教育</w:t>
            </w:r>
            <w:r>
              <w:rPr>
                <w:rFonts w:hint="eastAsia"/>
                <w:spacing w:val="3"/>
                <w:lang w:val="en-US" w:eastAsia="zh-CN"/>
              </w:rPr>
              <w:t>教学</w:t>
            </w:r>
            <w:r>
              <w:rPr>
                <w:rFonts w:hint="eastAsia"/>
                <w:spacing w:val="3"/>
                <w:lang w:eastAsia="zh-CN"/>
              </w:rPr>
              <w:t>学科知识、专业技能掌握，综合素养提高以及数智教学</w:t>
            </w:r>
            <w:r>
              <w:rPr>
                <w:rFonts w:hint="eastAsia"/>
                <w:spacing w:val="3"/>
                <w:lang w:val="en-US" w:eastAsia="zh-CN"/>
              </w:rPr>
              <w:t>等</w:t>
            </w:r>
            <w:r>
              <w:rPr>
                <w:rFonts w:hint="eastAsia"/>
                <w:spacing w:val="3"/>
                <w:lang w:eastAsia="zh-CN"/>
              </w:rPr>
              <w:t>现代教育理念的融入，扎根八桂大地，坚持将广西少数民族优秀文化元素渗透到专业课程的教育教学之中,培养学生成为中华文化的继承者和创新发扬者，培养全方位、多元化、适应时代需求的</w:t>
            </w:r>
            <w:r>
              <w:rPr>
                <w:rFonts w:hint="eastAsia"/>
                <w:spacing w:val="3"/>
                <w:lang w:val="en-US" w:eastAsia="zh-CN"/>
              </w:rPr>
              <w:t>舞蹈</w:t>
            </w:r>
            <w:r>
              <w:rPr>
                <w:rFonts w:hint="eastAsia"/>
                <w:spacing w:val="3"/>
                <w:lang w:eastAsia="zh-CN"/>
              </w:rPr>
              <w:t>人才。</w:t>
            </w:r>
          </w:p>
          <w:p>
            <w:pPr>
              <w:pStyle w:val="11"/>
              <w:keepNext w:val="0"/>
              <w:keepLines w:val="0"/>
              <w:pageBreakBefore w:val="0"/>
              <w:widowControl/>
              <w:kinsoku w:val="0"/>
              <w:wordWrap/>
              <w:overflowPunct/>
              <w:topLinePunct w:val="0"/>
              <w:autoSpaceDE w:val="0"/>
              <w:autoSpaceDN w:val="0"/>
              <w:bidi w:val="0"/>
              <w:adjustRightInd w:val="0"/>
              <w:snapToGrid w:val="0"/>
              <w:spacing w:line="356" w:lineRule="auto"/>
              <w:ind w:left="105" w:leftChars="50" w:right="105" w:rightChars="50" w:firstLine="492" w:firstLineChars="200"/>
              <w:jc w:val="both"/>
              <w:textAlignment w:val="baseline"/>
              <w:rPr>
                <w:rFonts w:hint="eastAsia"/>
                <w:spacing w:val="3"/>
                <w:lang w:eastAsia="zh-CN"/>
              </w:rPr>
            </w:pPr>
            <w:r>
              <w:rPr>
                <w:rFonts w:hint="eastAsia"/>
                <w:spacing w:val="3"/>
                <w:lang w:eastAsia="zh-CN"/>
              </w:rPr>
              <w:t>综上所述，广西艺术学院申请增设</w:t>
            </w:r>
            <w:r>
              <w:rPr>
                <w:rFonts w:hint="eastAsia"/>
                <w:spacing w:val="3"/>
                <w:lang w:val="en-US" w:eastAsia="zh-CN"/>
              </w:rPr>
              <w:t>舞蹈</w:t>
            </w:r>
            <w:r>
              <w:rPr>
                <w:rFonts w:hint="eastAsia"/>
                <w:spacing w:val="3"/>
                <w:lang w:eastAsia="zh-CN"/>
              </w:rPr>
              <w:t>教育专业，是</w:t>
            </w:r>
            <w:r>
              <w:rPr>
                <w:rFonts w:hint="eastAsia"/>
                <w:spacing w:val="3"/>
                <w:lang w:val="en-US" w:eastAsia="zh-CN"/>
              </w:rPr>
              <w:t>建立在悠久的办学历史、</w:t>
            </w:r>
            <w:r>
              <w:rPr>
                <w:rFonts w:hint="eastAsia"/>
                <w:spacing w:val="3"/>
                <w:lang w:eastAsia="zh-CN"/>
              </w:rPr>
              <w:t>深厚的学科底蕴和</w:t>
            </w:r>
            <w:r>
              <w:rPr>
                <w:rFonts w:hint="eastAsia"/>
                <w:spacing w:val="3"/>
                <w:lang w:val="en-US" w:eastAsia="zh-CN"/>
              </w:rPr>
              <w:t>扎实的</w:t>
            </w:r>
            <w:r>
              <w:rPr>
                <w:rFonts w:hint="eastAsia"/>
                <w:spacing w:val="3"/>
                <w:lang w:eastAsia="zh-CN"/>
              </w:rPr>
              <w:t>教学科研基础</w:t>
            </w:r>
            <w:r>
              <w:rPr>
                <w:rFonts w:hint="eastAsia"/>
                <w:spacing w:val="3"/>
                <w:lang w:val="en-US" w:eastAsia="zh-CN"/>
              </w:rPr>
              <w:t>之上</w:t>
            </w:r>
            <w:r>
              <w:rPr>
                <w:rFonts w:hint="eastAsia"/>
                <w:spacing w:val="3"/>
                <w:lang w:eastAsia="zh-CN"/>
              </w:rPr>
              <w:t>，充分</w:t>
            </w:r>
            <w:r>
              <w:rPr>
                <w:rFonts w:hint="eastAsia"/>
                <w:spacing w:val="3"/>
                <w:lang w:val="en-US" w:eastAsia="zh-CN"/>
              </w:rPr>
              <w:t>保障</w:t>
            </w:r>
            <w:r>
              <w:rPr>
                <w:rFonts w:hint="eastAsia"/>
                <w:spacing w:val="3"/>
                <w:lang w:eastAsia="zh-CN"/>
              </w:rPr>
              <w:t>人才培养的现实需要。近年来，学校主动适应国家和区域经济社会发展需趋势，适应知识创新、科技进步以及学科发展需要，结合学校办学定位和办学条件，持续深入推进学科专业一体化建设，不断优化专业建设机制，提高人才培养质量，为高素质美育人才的培养奠基了深厚的基础。</w:t>
            </w:r>
          </w:p>
          <w:p>
            <w:pPr>
              <w:pStyle w:val="11"/>
              <w:keepNext w:val="0"/>
              <w:keepLines w:val="0"/>
              <w:pageBreakBefore w:val="0"/>
              <w:widowControl/>
              <w:kinsoku w:val="0"/>
              <w:wordWrap/>
              <w:overflowPunct/>
              <w:topLinePunct w:val="0"/>
              <w:autoSpaceDE w:val="0"/>
              <w:autoSpaceDN w:val="0"/>
              <w:bidi w:val="0"/>
              <w:adjustRightInd w:val="0"/>
              <w:snapToGrid w:val="0"/>
              <w:spacing w:before="114" w:line="312" w:lineRule="auto"/>
              <w:ind w:left="105" w:leftChars="50" w:right="105" w:rightChars="50" w:firstLine="492" w:firstLineChars="200"/>
              <w:jc w:val="both"/>
              <w:textAlignment w:val="baseline"/>
              <w:rPr>
                <w:spacing w:val="3"/>
              </w:rPr>
            </w:pPr>
          </w:p>
        </w:tc>
      </w:tr>
    </w:tbl>
    <w:p>
      <w:pPr>
        <w:tabs>
          <w:tab w:val="left" w:pos="1278"/>
        </w:tabs>
        <w:bidi w:val="0"/>
        <w:jc w:val="left"/>
        <w:rPr>
          <w:rFonts w:hint="eastAsia" w:eastAsia="宋体"/>
          <w:lang w:eastAsia="zh-CN"/>
        </w:rPr>
      </w:pPr>
    </w:p>
    <w:sectPr>
      <w:footerReference r:id="rId8" w:type="default"/>
      <w:pgSz w:w="11910" w:h="16840"/>
      <w:pgMar w:top="1410" w:right="1575" w:bottom="1157" w:left="1786" w:header="0" w:footer="9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245"/>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06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Q5MGQwYjk2YTZhZDg0N2EwODI1OWQ4ZTZiNmRkZWIifQ=="/>
    <w:docVar w:name="KSO_WPS_MARK_KEY" w:val="3adff02d-cc2c-4553-b8e1-93d637d1bab3"/>
  </w:docVars>
  <w:rsids>
    <w:rsidRoot w:val="00000000"/>
    <w:rsid w:val="00C11035"/>
    <w:rsid w:val="03D1158F"/>
    <w:rsid w:val="03DB41BC"/>
    <w:rsid w:val="0402799B"/>
    <w:rsid w:val="06361B7E"/>
    <w:rsid w:val="0A314B36"/>
    <w:rsid w:val="0A652A31"/>
    <w:rsid w:val="0B136931"/>
    <w:rsid w:val="0E792F4F"/>
    <w:rsid w:val="0EAE274B"/>
    <w:rsid w:val="117B0D8C"/>
    <w:rsid w:val="122F4D8C"/>
    <w:rsid w:val="129E2F84"/>
    <w:rsid w:val="15023C9F"/>
    <w:rsid w:val="166B4869"/>
    <w:rsid w:val="199B0329"/>
    <w:rsid w:val="19F616B8"/>
    <w:rsid w:val="1A6B3FF4"/>
    <w:rsid w:val="1AED06EB"/>
    <w:rsid w:val="1B0D6AB3"/>
    <w:rsid w:val="1BC021BE"/>
    <w:rsid w:val="1BCA219D"/>
    <w:rsid w:val="1D37025D"/>
    <w:rsid w:val="1D6E17A5"/>
    <w:rsid w:val="1F86727A"/>
    <w:rsid w:val="20497E50"/>
    <w:rsid w:val="20801F1B"/>
    <w:rsid w:val="221878BB"/>
    <w:rsid w:val="22CF67C5"/>
    <w:rsid w:val="255A0F8D"/>
    <w:rsid w:val="25930D69"/>
    <w:rsid w:val="25A471CE"/>
    <w:rsid w:val="26820AF3"/>
    <w:rsid w:val="26876DC7"/>
    <w:rsid w:val="2D612CFC"/>
    <w:rsid w:val="30656A38"/>
    <w:rsid w:val="327D450D"/>
    <w:rsid w:val="328C29A2"/>
    <w:rsid w:val="34E00D83"/>
    <w:rsid w:val="37563968"/>
    <w:rsid w:val="3809239F"/>
    <w:rsid w:val="3894643F"/>
    <w:rsid w:val="38997BC6"/>
    <w:rsid w:val="3CD84D3A"/>
    <w:rsid w:val="3EEE6846"/>
    <w:rsid w:val="3F2674C8"/>
    <w:rsid w:val="416B366E"/>
    <w:rsid w:val="42DA35EB"/>
    <w:rsid w:val="449E6BF9"/>
    <w:rsid w:val="44FF5912"/>
    <w:rsid w:val="466510E8"/>
    <w:rsid w:val="46761B7E"/>
    <w:rsid w:val="48694284"/>
    <w:rsid w:val="48EC5AF0"/>
    <w:rsid w:val="49271B0C"/>
    <w:rsid w:val="498C258A"/>
    <w:rsid w:val="4A0D21C2"/>
    <w:rsid w:val="4A250A0A"/>
    <w:rsid w:val="4B201DFA"/>
    <w:rsid w:val="4BC209A0"/>
    <w:rsid w:val="4BCC4731"/>
    <w:rsid w:val="4BF61160"/>
    <w:rsid w:val="4DA82E0A"/>
    <w:rsid w:val="4EE723DB"/>
    <w:rsid w:val="4FD73D12"/>
    <w:rsid w:val="536A616D"/>
    <w:rsid w:val="549C4FDD"/>
    <w:rsid w:val="56404E40"/>
    <w:rsid w:val="571B5F1F"/>
    <w:rsid w:val="584922EC"/>
    <w:rsid w:val="591A72DE"/>
    <w:rsid w:val="59296029"/>
    <w:rsid w:val="59D502FB"/>
    <w:rsid w:val="5C902FD2"/>
    <w:rsid w:val="5CE648D9"/>
    <w:rsid w:val="5D1C01AA"/>
    <w:rsid w:val="5D55380D"/>
    <w:rsid w:val="5F36141C"/>
    <w:rsid w:val="5F6B036E"/>
    <w:rsid w:val="61645671"/>
    <w:rsid w:val="61794F77"/>
    <w:rsid w:val="61F9582E"/>
    <w:rsid w:val="629D4777"/>
    <w:rsid w:val="63334540"/>
    <w:rsid w:val="63BE65AF"/>
    <w:rsid w:val="64AA08E2"/>
    <w:rsid w:val="650D0D78"/>
    <w:rsid w:val="685C0145"/>
    <w:rsid w:val="69336BEA"/>
    <w:rsid w:val="69462277"/>
    <w:rsid w:val="6B3233DF"/>
    <w:rsid w:val="6C465394"/>
    <w:rsid w:val="6D4573FA"/>
    <w:rsid w:val="6E1F06D1"/>
    <w:rsid w:val="6F5E0C47"/>
    <w:rsid w:val="70446C03"/>
    <w:rsid w:val="71B47DC4"/>
    <w:rsid w:val="76984A3E"/>
    <w:rsid w:val="76FF2D0F"/>
    <w:rsid w:val="776E6423"/>
    <w:rsid w:val="79B82EDB"/>
    <w:rsid w:val="79BA1DA0"/>
    <w:rsid w:val="7A97325F"/>
    <w:rsid w:val="7D290391"/>
    <w:rsid w:val="7D33726F"/>
    <w:rsid w:val="7EC34528"/>
    <w:rsid w:val="7FB718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unhideWhenUsed/>
    <w:qFormat/>
    <w:uiPriority w:val="9"/>
    <w:pPr>
      <w:widowControl w:val="0"/>
      <w:spacing w:before="200" w:after="200" w:line="360" w:lineRule="auto"/>
      <w:outlineLvl w:val="1"/>
    </w:pPr>
    <w:rPr>
      <w:rFonts w:cstheme="majorBidi"/>
      <w:b/>
      <w:bCs/>
      <w:sz w:val="32"/>
      <w:szCs w:val="32"/>
      <w:lang w:eastAsia="zh-CN"/>
    </w:rPr>
  </w:style>
  <w:style w:type="paragraph" w:styleId="4">
    <w:name w:val="heading 3"/>
    <w:basedOn w:val="1"/>
    <w:next w:val="3"/>
    <w:unhideWhenUsed/>
    <w:qFormat/>
    <w:uiPriority w:val="9"/>
    <w:pPr>
      <w:keepNext/>
      <w:keepLines/>
      <w:spacing w:before="200" w:after="200" w:line="360" w:lineRule="auto"/>
      <w:outlineLvl w:val="2"/>
    </w:pPr>
    <w:rPr>
      <w:rFonts w:cstheme="majorBidi"/>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2"/>
      <w:szCs w:val="32"/>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paragraph" w:customStyle="1" w:styleId="12">
    <w:name w:val="BodyText"/>
    <w:qFormat/>
    <w:uiPriority w:val="0"/>
    <w:pPr>
      <w:spacing w:after="0" w:line="360" w:lineRule="auto"/>
      <w:ind w:firstLine="200" w:firstLineChars="200"/>
    </w:pPr>
    <w:rPr>
      <w:rFonts w:asciiTheme="minorHAnsi" w:hAnsiTheme="minorHAnsi" w:eastAsiaTheme="minorEastAsia" w:cstheme="minorBidi"/>
      <w:sz w:val="24"/>
      <w:szCs w:val="20"/>
      <w:lang w:val="en-US" w:eastAsia="zh-CN" w:bidi="ar-SA"/>
    </w:rPr>
  </w:style>
  <w:style w:type="paragraph" w:customStyle="1" w:styleId="13">
    <w:name w:val="Author"/>
    <w:next w:val="3"/>
    <w:qFormat/>
    <w:uiPriority w:val="0"/>
    <w:pPr>
      <w:keepNext/>
      <w:keepLines/>
      <w:spacing w:after="480"/>
      <w:jc w:val="center"/>
    </w:pPr>
    <w:rPr>
      <w:rFonts w:asciiTheme="minorHAnsi" w:hAnsiTheme="minorHAnsi" w:eastAsiaTheme="minorEastAsia" w:cstheme="minorBidi"/>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8236</Words>
  <Characters>8487</Characters>
  <TotalTime>6</TotalTime>
  <ScaleCrop>false</ScaleCrop>
  <LinksUpToDate>false</LinksUpToDate>
  <CharactersWithSpaces>8623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2024-08-19T15:41:00Z</dcterms:created>
  <dc:creator>Kingsoft-PDF</dc:creator>
  <cp:lastModifiedBy>郑瑞</cp:lastModifiedBy>
  <dcterms:modified xsi:type="dcterms:W3CDTF">2024-08-24T12:47:12Z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2024-08-19T15:41:13Z</vt:filetime>
  </property>
  <property fmtid="{D5CDD505-2E9C-101B-9397-08002B2CF9AE}" pid="4" name="UsrData">
    <vt:lpwstr>66c2f715dcdb66001f0bd104wl</vt:lpwstr>
  </property>
  <property fmtid="{D5CDD505-2E9C-101B-9397-08002B2CF9AE}" pid="5" name="KSOProductBuildVer">
    <vt:lpwstr>2052-11.1.0.14309</vt:lpwstr>
  </property>
  <property fmtid="{D5CDD505-2E9C-101B-9397-08002B2CF9AE}" pid="6" name="ICV">
    <vt:lpwstr>EA2F504A08414661B4CBF28DA261CE89_13</vt:lpwstr>
  </property>
</Properties>
</file>